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C0" w:rsidRPr="00F419A7" w:rsidRDefault="009E7D44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 xml:space="preserve">II. </w:t>
      </w:r>
      <w:r w:rsidRPr="00F419A7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1679C0" w:rsidRPr="00F419A7" w:rsidRDefault="009E7D44" w:rsidP="009F0C5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НА 202</w:t>
      </w:r>
      <w:r w:rsidR="00DC4D87" w:rsidRPr="00F419A7">
        <w:rPr>
          <w:rFonts w:ascii="PT Astra Serif" w:hAnsi="PT Astra Serif"/>
          <w:b/>
          <w:sz w:val="26"/>
          <w:szCs w:val="26"/>
        </w:rPr>
        <w:t>3</w:t>
      </w:r>
      <w:r w:rsidRPr="00F419A7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DC4D87" w:rsidRPr="00F419A7">
        <w:rPr>
          <w:rFonts w:ascii="PT Astra Serif" w:hAnsi="PT Astra Serif"/>
          <w:b/>
          <w:sz w:val="26"/>
          <w:szCs w:val="26"/>
        </w:rPr>
        <w:t>4</w:t>
      </w:r>
      <w:proofErr w:type="gramStart"/>
      <w:r w:rsidRPr="00F419A7">
        <w:rPr>
          <w:rFonts w:ascii="PT Astra Serif" w:hAnsi="PT Astra Serif"/>
          <w:b/>
          <w:sz w:val="26"/>
          <w:szCs w:val="26"/>
        </w:rPr>
        <w:t xml:space="preserve"> И</w:t>
      </w:r>
      <w:proofErr w:type="gramEnd"/>
      <w:r w:rsidRPr="00F419A7">
        <w:rPr>
          <w:rFonts w:ascii="PT Astra Serif" w:hAnsi="PT Astra Serif"/>
          <w:b/>
          <w:sz w:val="26"/>
          <w:szCs w:val="26"/>
        </w:rPr>
        <w:t xml:space="preserve"> 202</w:t>
      </w:r>
      <w:r w:rsidR="00DC4D87" w:rsidRPr="00F419A7">
        <w:rPr>
          <w:rFonts w:ascii="PT Astra Serif" w:hAnsi="PT Astra Serif"/>
          <w:b/>
          <w:sz w:val="26"/>
          <w:szCs w:val="26"/>
        </w:rPr>
        <w:t>5</w:t>
      </w:r>
      <w:r w:rsidRPr="00F419A7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F419A7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F419A7" w:rsidRDefault="001679C0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 целью обеспечения единого с Ханты - Мансийским автономным округом - Югры подхода к формированию параметров бюджета</w:t>
      </w:r>
      <w:r w:rsidR="004C3F10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</w:rPr>
        <w:t xml:space="preserve">при определении прогнозных показателей по доходам бюджета применялся </w:t>
      </w:r>
      <w:r w:rsidR="000208F2" w:rsidRPr="00F419A7">
        <w:rPr>
          <w:rFonts w:ascii="PT Astra Serif" w:hAnsi="PT Astra Serif"/>
          <w:sz w:val="26"/>
          <w:szCs w:val="26"/>
        </w:rPr>
        <w:t>«</w:t>
      </w:r>
      <w:r w:rsidRPr="00F419A7">
        <w:rPr>
          <w:rFonts w:ascii="PT Astra Serif" w:hAnsi="PT Astra Serif"/>
          <w:sz w:val="26"/>
          <w:szCs w:val="26"/>
        </w:rPr>
        <w:t>базовый</w:t>
      </w:r>
      <w:r w:rsidR="000208F2" w:rsidRPr="00F419A7">
        <w:rPr>
          <w:rFonts w:ascii="PT Astra Serif" w:hAnsi="PT Astra Serif"/>
          <w:sz w:val="26"/>
          <w:szCs w:val="26"/>
        </w:rPr>
        <w:t>»</w:t>
      </w:r>
      <w:r w:rsidRPr="00F419A7">
        <w:rPr>
          <w:rFonts w:ascii="PT Astra Serif" w:hAnsi="PT Astra Serif"/>
          <w:sz w:val="26"/>
          <w:szCs w:val="26"/>
        </w:rPr>
        <w:t xml:space="preserve"> вариант прогноза социально – экономического развития города Югорска </w:t>
      </w:r>
      <w:r w:rsidR="004923B8" w:rsidRPr="00F419A7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F419A7">
        <w:rPr>
          <w:rFonts w:ascii="PT Astra Serif" w:hAnsi="PT Astra Serif"/>
          <w:sz w:val="26"/>
          <w:szCs w:val="26"/>
        </w:rPr>
        <w:t>.</w:t>
      </w:r>
    </w:p>
    <w:p w:rsidR="001679C0" w:rsidRPr="00F419A7" w:rsidRDefault="00CB335F" w:rsidP="002D1DFD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</w:rPr>
        <w:t>Д</w:t>
      </w:r>
      <w:r w:rsidR="001679C0" w:rsidRPr="00F419A7">
        <w:rPr>
          <w:rFonts w:ascii="PT Astra Serif" w:hAnsi="PT Astra Serif"/>
          <w:sz w:val="26"/>
          <w:szCs w:val="26"/>
        </w:rPr>
        <w:t>оход</w:t>
      </w:r>
      <w:r w:rsidRPr="00F419A7">
        <w:rPr>
          <w:rFonts w:ascii="PT Astra Serif" w:hAnsi="PT Astra Serif"/>
          <w:sz w:val="26"/>
          <w:szCs w:val="26"/>
        </w:rPr>
        <w:t>ы</w:t>
      </w:r>
      <w:r w:rsidR="001679C0" w:rsidRPr="00F419A7">
        <w:rPr>
          <w:rFonts w:ascii="PT Astra Serif" w:hAnsi="PT Astra Serif"/>
          <w:sz w:val="26"/>
          <w:szCs w:val="26"/>
        </w:rPr>
        <w:t xml:space="preserve"> бюджета города</w:t>
      </w:r>
      <w:r w:rsidRPr="00F419A7">
        <w:rPr>
          <w:rFonts w:ascii="PT Astra Serif" w:hAnsi="PT Astra Serif"/>
          <w:sz w:val="26"/>
          <w:szCs w:val="26"/>
        </w:rPr>
        <w:t xml:space="preserve"> Югорска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="00586BA5" w:rsidRPr="00F419A7">
        <w:rPr>
          <w:rFonts w:ascii="PT Astra Serif" w:hAnsi="PT Astra Serif"/>
          <w:sz w:val="26"/>
          <w:szCs w:val="26"/>
        </w:rPr>
        <w:t xml:space="preserve">на предстоящую трехлетку </w:t>
      </w:r>
      <w:r w:rsidR="00200FC2" w:rsidRPr="00F419A7">
        <w:rPr>
          <w:rFonts w:ascii="PT Astra Serif" w:hAnsi="PT Astra Serif"/>
          <w:sz w:val="26"/>
          <w:szCs w:val="26"/>
        </w:rPr>
        <w:t xml:space="preserve">сформированы </w:t>
      </w:r>
      <w:r w:rsidRPr="00F419A7">
        <w:rPr>
          <w:rFonts w:ascii="PT Astra Serif" w:hAnsi="PT Astra Serif"/>
          <w:sz w:val="26"/>
          <w:szCs w:val="26"/>
        </w:rPr>
        <w:t>в соответствии с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</w:rPr>
        <w:t xml:space="preserve">требованиями </w:t>
      </w:r>
      <w:r w:rsidR="001679C0" w:rsidRPr="00F419A7">
        <w:rPr>
          <w:rFonts w:ascii="PT Astra Serif" w:hAnsi="PT Astra Serif"/>
          <w:sz w:val="26"/>
          <w:szCs w:val="26"/>
        </w:rPr>
        <w:t>действующ</w:t>
      </w:r>
      <w:r w:rsidR="00200FC2" w:rsidRPr="00F419A7">
        <w:rPr>
          <w:rFonts w:ascii="PT Astra Serif" w:hAnsi="PT Astra Serif"/>
          <w:sz w:val="26"/>
          <w:szCs w:val="26"/>
        </w:rPr>
        <w:t>его</w:t>
      </w:r>
      <w:r w:rsidR="001679C0" w:rsidRPr="00F419A7">
        <w:rPr>
          <w:rFonts w:ascii="PT Astra Serif" w:hAnsi="PT Astra Serif"/>
          <w:sz w:val="26"/>
          <w:szCs w:val="26"/>
        </w:rPr>
        <w:t xml:space="preserve"> бюджетного и налогового законодательства, </w:t>
      </w:r>
      <w:r w:rsidR="00200FC2" w:rsidRPr="00F419A7">
        <w:rPr>
          <w:rFonts w:ascii="PT Astra Serif" w:hAnsi="PT Astra Serif"/>
          <w:sz w:val="26"/>
          <w:szCs w:val="26"/>
        </w:rPr>
        <w:t xml:space="preserve">с учетом основных направлений бюджетной и налоговой политики на 2023 год и на плановый период 2024 и 2025 годов, </w:t>
      </w:r>
      <w:r w:rsidR="001679C0" w:rsidRPr="00F419A7">
        <w:rPr>
          <w:rFonts w:ascii="PT Astra Serif" w:hAnsi="PT Astra Serif"/>
          <w:sz w:val="26"/>
          <w:szCs w:val="26"/>
        </w:rPr>
        <w:t xml:space="preserve">решений Думы города Югорска о местных налогах, </w:t>
      </w:r>
      <w:r w:rsidR="00586BA5" w:rsidRPr="00F419A7">
        <w:rPr>
          <w:rFonts w:ascii="PT Astra Serif" w:hAnsi="PT Astra Serif"/>
          <w:sz w:val="26"/>
          <w:szCs w:val="26"/>
        </w:rPr>
        <w:t xml:space="preserve">а так же </w:t>
      </w:r>
      <w:r w:rsidR="001679C0" w:rsidRPr="00F419A7">
        <w:rPr>
          <w:rFonts w:ascii="PT Astra Serif" w:hAnsi="PT Astra Serif"/>
          <w:sz w:val="26"/>
          <w:szCs w:val="26"/>
        </w:rPr>
        <w:t xml:space="preserve">на основании </w:t>
      </w:r>
      <w:r w:rsidRPr="00F419A7">
        <w:rPr>
          <w:rFonts w:ascii="PT Astra Serif" w:hAnsi="PT Astra Serif"/>
          <w:sz w:val="26"/>
          <w:szCs w:val="26"/>
        </w:rPr>
        <w:t>прогнозируемых поступлений доходов</w:t>
      </w:r>
      <w:r w:rsidR="001679C0" w:rsidRPr="00F419A7">
        <w:rPr>
          <w:rFonts w:ascii="PT Astra Serif" w:hAnsi="PT Astra Serif"/>
          <w:sz w:val="26"/>
          <w:szCs w:val="26"/>
        </w:rPr>
        <w:t>, представленны</w:t>
      </w:r>
      <w:r w:rsidR="00200FC2" w:rsidRPr="00F419A7">
        <w:rPr>
          <w:rFonts w:ascii="PT Astra Serif" w:hAnsi="PT Astra Serif"/>
          <w:sz w:val="26"/>
          <w:szCs w:val="26"/>
        </w:rPr>
        <w:t>х</w:t>
      </w:r>
      <w:r w:rsidR="001679C0" w:rsidRPr="00F419A7">
        <w:rPr>
          <w:rFonts w:ascii="PT Astra Serif" w:hAnsi="PT Astra Serif"/>
          <w:sz w:val="26"/>
          <w:szCs w:val="26"/>
        </w:rPr>
        <w:t xml:space="preserve"> главными администраторами доходов бюджета города Югорска по закрепленным</w:t>
      </w:r>
      <w:proofErr w:type="gramEnd"/>
      <w:r w:rsidR="001679C0" w:rsidRPr="00F419A7">
        <w:rPr>
          <w:rFonts w:ascii="PT Astra Serif" w:hAnsi="PT Astra Serif"/>
          <w:sz w:val="26"/>
          <w:szCs w:val="26"/>
        </w:rPr>
        <w:t xml:space="preserve"> за ними доходным источникам</w:t>
      </w:r>
      <w:r w:rsidR="003F0345" w:rsidRPr="00F419A7">
        <w:rPr>
          <w:rFonts w:ascii="PT Astra Serif" w:hAnsi="PT Astra Serif"/>
          <w:sz w:val="26"/>
          <w:szCs w:val="26"/>
        </w:rPr>
        <w:t>,</w:t>
      </w:r>
      <w:r w:rsidR="00382B54" w:rsidRPr="00F419A7">
        <w:rPr>
          <w:rFonts w:ascii="PT Astra Serif" w:hAnsi="PT Astra Serif"/>
          <w:sz w:val="26"/>
          <w:szCs w:val="26"/>
        </w:rPr>
        <w:t xml:space="preserve"> </w:t>
      </w:r>
      <w:r w:rsidR="00200FC2" w:rsidRPr="00F419A7">
        <w:rPr>
          <w:rFonts w:ascii="PT Astra Serif" w:hAnsi="PT Astra Serif"/>
          <w:sz w:val="26"/>
          <w:szCs w:val="26"/>
        </w:rPr>
        <w:t>рассчитанны</w:t>
      </w:r>
      <w:r w:rsidR="00382B54" w:rsidRPr="00F419A7">
        <w:rPr>
          <w:rFonts w:ascii="PT Astra Serif" w:hAnsi="PT Astra Serif"/>
          <w:sz w:val="26"/>
          <w:szCs w:val="26"/>
        </w:rPr>
        <w:t>х</w:t>
      </w:r>
      <w:r w:rsidR="00200FC2" w:rsidRPr="00F419A7">
        <w:rPr>
          <w:rFonts w:ascii="PT Astra Serif" w:hAnsi="PT Astra Serif"/>
          <w:sz w:val="26"/>
          <w:szCs w:val="26"/>
        </w:rPr>
        <w:t xml:space="preserve"> по </w:t>
      </w:r>
      <w:r w:rsidR="001679C0" w:rsidRPr="00F419A7">
        <w:rPr>
          <w:rFonts w:ascii="PT Astra Serif" w:hAnsi="PT Astra Serif"/>
          <w:sz w:val="26"/>
          <w:szCs w:val="26"/>
        </w:rPr>
        <w:t>утвержденны</w:t>
      </w:r>
      <w:r w:rsidR="00200FC2" w:rsidRPr="00F419A7">
        <w:rPr>
          <w:rFonts w:ascii="PT Astra Serif" w:hAnsi="PT Astra Serif"/>
          <w:sz w:val="26"/>
          <w:szCs w:val="26"/>
        </w:rPr>
        <w:t>м</w:t>
      </w:r>
      <w:r w:rsidR="001679C0" w:rsidRPr="00F419A7">
        <w:rPr>
          <w:rFonts w:ascii="PT Astra Serif" w:hAnsi="PT Astra Serif"/>
          <w:sz w:val="26"/>
          <w:szCs w:val="26"/>
        </w:rPr>
        <w:t xml:space="preserve"> </w:t>
      </w:r>
      <w:r w:rsidR="00A4756E" w:rsidRPr="00F419A7">
        <w:rPr>
          <w:rFonts w:ascii="PT Astra Serif" w:hAnsi="PT Astra Serif"/>
          <w:sz w:val="26"/>
          <w:szCs w:val="26"/>
        </w:rPr>
        <w:t xml:space="preserve">ими </w:t>
      </w:r>
      <w:r w:rsidR="001679C0" w:rsidRPr="00F419A7">
        <w:rPr>
          <w:rFonts w:ascii="PT Astra Serif" w:hAnsi="PT Astra Serif"/>
          <w:sz w:val="26"/>
          <w:szCs w:val="26"/>
        </w:rPr>
        <w:t>методик</w:t>
      </w:r>
      <w:r w:rsidR="00200FC2" w:rsidRPr="00F419A7">
        <w:rPr>
          <w:rFonts w:ascii="PT Astra Serif" w:hAnsi="PT Astra Serif"/>
          <w:sz w:val="26"/>
          <w:szCs w:val="26"/>
        </w:rPr>
        <w:t>ам</w:t>
      </w:r>
      <w:r w:rsidR="001679C0" w:rsidRPr="00F419A7">
        <w:rPr>
          <w:rFonts w:ascii="PT Astra Serif" w:hAnsi="PT Astra Serif"/>
          <w:sz w:val="26"/>
          <w:szCs w:val="26"/>
        </w:rPr>
        <w:t xml:space="preserve"> прогнозирования доходов.</w:t>
      </w:r>
    </w:p>
    <w:p w:rsidR="00FC6386" w:rsidRPr="00F419A7" w:rsidRDefault="00FC6386" w:rsidP="00FC6386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Постановлением администрации города Югорска от 24.11.2021 № 2244-п «О перечне главных администраторов доходов бюджета города Югорска, порядке и сроках внесения изменений в перечень главных администраторов доходов бюджета города Югорска» (с изменениями от 04.04.2022 №636-п, от 08.06.2022 № 1213-п, от 11.10.2022 № 2142-п) утвержден Перечень из 19 главных администраторов доходов бюджета города Югорска. </w:t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</w:rPr>
        <w:t>Исходя из основных экономических показателей, прогнозных данных главных администраторов доходов бюджета города Югорска и решения Думы города Югорска 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лиц», доходы бюджета города Югорска на 2023 – 2025 годы составили:</w:t>
      </w:r>
      <w:proofErr w:type="gramEnd"/>
    </w:p>
    <w:p w:rsidR="00586BA5" w:rsidRPr="00F419A7" w:rsidRDefault="00586BA5" w:rsidP="00181EA7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2023 год – </w:t>
      </w:r>
      <w:r w:rsidR="003F0345" w:rsidRPr="00F419A7">
        <w:rPr>
          <w:rFonts w:ascii="PT Astra Serif" w:hAnsi="PT Astra Serif"/>
          <w:sz w:val="26"/>
          <w:szCs w:val="26"/>
        </w:rPr>
        <w:t>3 544 917,0</w:t>
      </w:r>
      <w:r w:rsidRPr="00F419A7">
        <w:rPr>
          <w:rFonts w:ascii="PT Astra Serif" w:hAnsi="PT Astra Serif"/>
          <w:sz w:val="26"/>
          <w:szCs w:val="26"/>
        </w:rPr>
        <w:t xml:space="preserve"> тыс. рублей;</w:t>
      </w:r>
      <w:r w:rsidR="00181EA7" w:rsidRPr="00F419A7">
        <w:rPr>
          <w:rFonts w:ascii="PT Astra Serif" w:hAnsi="PT Astra Serif"/>
          <w:sz w:val="26"/>
          <w:szCs w:val="26"/>
        </w:rPr>
        <w:tab/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2024 год – </w:t>
      </w:r>
      <w:r w:rsidR="003F0345" w:rsidRPr="00F419A7">
        <w:rPr>
          <w:rFonts w:ascii="PT Astra Serif" w:hAnsi="PT Astra Serif"/>
          <w:sz w:val="26"/>
          <w:szCs w:val="26"/>
        </w:rPr>
        <w:t>3 522 335,2</w:t>
      </w:r>
      <w:r w:rsidRPr="00F419A7">
        <w:rPr>
          <w:rFonts w:ascii="PT Astra Serif" w:hAnsi="PT Astra Serif"/>
          <w:sz w:val="26"/>
          <w:szCs w:val="26"/>
        </w:rPr>
        <w:t xml:space="preserve"> тыс. рублей;</w:t>
      </w:r>
    </w:p>
    <w:p w:rsidR="00586BA5" w:rsidRPr="00F419A7" w:rsidRDefault="00586BA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на 2025 год – </w:t>
      </w:r>
      <w:r w:rsidR="003F0345" w:rsidRPr="00F419A7">
        <w:rPr>
          <w:rFonts w:ascii="PT Astra Serif" w:hAnsi="PT Astra Serif"/>
          <w:sz w:val="26"/>
          <w:szCs w:val="26"/>
        </w:rPr>
        <w:t>3 560 070,3</w:t>
      </w:r>
      <w:r w:rsidRPr="00F419A7">
        <w:rPr>
          <w:rFonts w:ascii="PT Astra Serif" w:hAnsi="PT Astra Serif"/>
          <w:sz w:val="26"/>
          <w:szCs w:val="26"/>
        </w:rPr>
        <w:t xml:space="preserve"> тыс. рублей.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Состав доходов и нормативы отчислений от налоговых и неналоговых доходов в бюджет города на очередную трехлетку существенных изменений не претерпели. При составлении прогноза доходов городского бюджета учтены н</w:t>
      </w:r>
      <w:r w:rsidRPr="00F419A7">
        <w:rPr>
          <w:rFonts w:ascii="PT Astra Serif" w:hAnsi="PT Astra Serif"/>
          <w:bCs/>
          <w:sz w:val="26"/>
          <w:szCs w:val="26"/>
        </w:rPr>
        <w:t xml:space="preserve">ормативы зачисления налоговых и неналоговых доходов в бюджет города Югорска на 2023 год и </w:t>
      </w:r>
      <w:r w:rsidR="00EC62BB" w:rsidRPr="00F419A7">
        <w:rPr>
          <w:rFonts w:ascii="PT Astra Serif" w:hAnsi="PT Astra Serif"/>
          <w:bCs/>
          <w:sz w:val="26"/>
          <w:szCs w:val="26"/>
        </w:rPr>
        <w:t xml:space="preserve">на </w:t>
      </w:r>
      <w:r w:rsidRPr="00F419A7">
        <w:rPr>
          <w:rFonts w:ascii="PT Astra Serif" w:hAnsi="PT Astra Serif"/>
          <w:bCs/>
          <w:sz w:val="26"/>
          <w:szCs w:val="26"/>
        </w:rPr>
        <w:t>плановый период 2024 и 2025 годов</w:t>
      </w:r>
      <w:r w:rsidRPr="00F419A7">
        <w:rPr>
          <w:rFonts w:ascii="PT Astra Serif" w:hAnsi="PT Astra Serif"/>
          <w:sz w:val="26"/>
          <w:szCs w:val="26"/>
        </w:rPr>
        <w:t>, которые представлены в таблице 18.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bCs/>
          <w:sz w:val="26"/>
          <w:szCs w:val="26"/>
        </w:rPr>
        <w:t xml:space="preserve">Характеристика проектируемых показателей по каждому виду доходов в сравнении </w:t>
      </w:r>
      <w:r w:rsidRPr="00F419A7">
        <w:rPr>
          <w:rFonts w:ascii="PT Astra Serif" w:hAnsi="PT Astra Serif"/>
          <w:sz w:val="26"/>
          <w:szCs w:val="26"/>
        </w:rPr>
        <w:t xml:space="preserve">с параметрами, утвержденными решением Думы города Югорска от 21.12.2021 № 100 «О бюджете города Югорска на 2022 год и </w:t>
      </w:r>
      <w:r w:rsidR="00EC62BB" w:rsidRPr="00F419A7">
        <w:rPr>
          <w:rFonts w:ascii="PT Astra Serif" w:hAnsi="PT Astra Serif"/>
          <w:sz w:val="26"/>
          <w:szCs w:val="26"/>
        </w:rPr>
        <w:t xml:space="preserve">на </w:t>
      </w:r>
      <w:r w:rsidRPr="00F419A7">
        <w:rPr>
          <w:rFonts w:ascii="PT Astra Serif" w:hAnsi="PT Astra Serif"/>
          <w:sz w:val="26"/>
          <w:szCs w:val="26"/>
        </w:rPr>
        <w:t>плановый период 2023 и 2024 годов», приведена далее по тексту пояснительной записки.</w:t>
      </w:r>
    </w:p>
    <w:p w:rsidR="00FC6386" w:rsidRPr="00F419A7" w:rsidRDefault="00FC6386" w:rsidP="00FC6386">
      <w:pPr>
        <w:keepNext/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Сведения о доходах бюджета города Югорска по видам доходов на 2023 год и на плановый период 2024 и 2025 годов в сравнении с ожидаемым исполнением за 2022 год и отчетом за 2021 год представлены в материалах к проекту бюджета.</w:t>
      </w:r>
    </w:p>
    <w:p w:rsidR="0049575F" w:rsidRPr="00F419A7" w:rsidRDefault="0049575F" w:rsidP="00FC638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9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Структура доходов бюджета города Югорска в 2022-2025 годах представлена в диаграмме 1.</w:t>
      </w: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6F2D46" w:rsidRDefault="006F2D46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Диаграмма 1</w:t>
      </w:r>
    </w:p>
    <w:p w:rsidR="0049575F" w:rsidRPr="00F419A7" w:rsidRDefault="0049575F" w:rsidP="0049575F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Структура доходов бюджета города Югорска в 2022-2025 годах</w:t>
      </w:r>
    </w:p>
    <w:p w:rsidR="0049575F" w:rsidRPr="00F419A7" w:rsidRDefault="0049575F" w:rsidP="0049575F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 в процентах)</w:t>
      </w:r>
    </w:p>
    <w:p w:rsidR="00BA53A8" w:rsidRPr="00F419A7" w:rsidRDefault="00E60A79" w:rsidP="0049575F">
      <w:pPr>
        <w:jc w:val="right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7DC65F56" wp14:editId="3E444F84">
            <wp:extent cx="6114553" cy="2926080"/>
            <wp:effectExtent l="0" t="0" r="63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уктура всего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2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F419A7" w:rsidRDefault="0049575F" w:rsidP="0049575F">
      <w:pPr>
        <w:jc w:val="center"/>
        <w:rPr>
          <w:rFonts w:ascii="PT Astra Serif" w:hAnsi="PT Astra Serif"/>
          <w:sz w:val="24"/>
          <w:szCs w:val="24"/>
        </w:rPr>
      </w:pPr>
    </w:p>
    <w:p w:rsidR="0049575F" w:rsidRPr="00F419A7" w:rsidRDefault="0049575F" w:rsidP="0049575F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В структуре доходов бюджета города на 2023 год и </w:t>
      </w:r>
      <w:r w:rsidR="00EC62BB" w:rsidRPr="00F419A7">
        <w:rPr>
          <w:rFonts w:ascii="PT Astra Serif" w:hAnsi="PT Astra Serif"/>
          <w:sz w:val="26"/>
          <w:szCs w:val="26"/>
        </w:rPr>
        <w:t xml:space="preserve">на </w:t>
      </w:r>
      <w:r w:rsidRPr="00F419A7">
        <w:rPr>
          <w:rFonts w:ascii="PT Astra Serif" w:hAnsi="PT Astra Serif"/>
          <w:sz w:val="26"/>
          <w:szCs w:val="26"/>
        </w:rPr>
        <w:t xml:space="preserve">плановый период 2024 и 2025 годов значительных изменений не планируется. Наибольший удельный вес в общем объеме доходов бюджета города будут занимать безвозмездные поступления. </w:t>
      </w:r>
    </w:p>
    <w:p w:rsidR="0049575F" w:rsidRPr="00F419A7" w:rsidRDefault="0049575F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3F0345" w:rsidRPr="00F419A7" w:rsidRDefault="003F0345" w:rsidP="002D1DFD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Динамика доходов бюджета города </w:t>
      </w:r>
      <w:r w:rsidR="002C6011" w:rsidRPr="00F419A7">
        <w:rPr>
          <w:rFonts w:ascii="PT Astra Serif" w:hAnsi="PT Astra Serif"/>
          <w:sz w:val="26"/>
          <w:szCs w:val="26"/>
        </w:rPr>
        <w:t xml:space="preserve">Югорска </w:t>
      </w:r>
      <w:r w:rsidRPr="00F419A7">
        <w:rPr>
          <w:rFonts w:ascii="PT Astra Serif" w:hAnsi="PT Astra Serif"/>
          <w:sz w:val="26"/>
          <w:szCs w:val="26"/>
        </w:rPr>
        <w:t xml:space="preserve">в 2022-2025 годах представлена в </w:t>
      </w:r>
      <w:r w:rsidR="00A4756E" w:rsidRPr="00F419A7">
        <w:rPr>
          <w:rFonts w:ascii="PT Astra Serif" w:hAnsi="PT Astra Serif"/>
          <w:sz w:val="26"/>
          <w:szCs w:val="26"/>
        </w:rPr>
        <w:t>т</w:t>
      </w:r>
      <w:r w:rsidRPr="00F419A7">
        <w:rPr>
          <w:rFonts w:ascii="PT Astra Serif" w:hAnsi="PT Astra Serif"/>
          <w:sz w:val="26"/>
          <w:szCs w:val="26"/>
        </w:rPr>
        <w:t>аблице 2.</w:t>
      </w:r>
    </w:p>
    <w:p w:rsidR="003F0345" w:rsidRPr="00F419A7" w:rsidRDefault="003F0345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Таблица 2</w:t>
      </w:r>
    </w:p>
    <w:p w:rsidR="00C73DE4" w:rsidRPr="00F419A7" w:rsidRDefault="00C73DE4" w:rsidP="003F0345">
      <w:pPr>
        <w:pStyle w:val="a8"/>
        <w:jc w:val="right"/>
        <w:rPr>
          <w:rFonts w:ascii="PT Astra Serif" w:hAnsi="PT Astra Serif"/>
          <w:sz w:val="26"/>
          <w:szCs w:val="26"/>
        </w:rPr>
      </w:pPr>
    </w:p>
    <w:p w:rsidR="003F0345" w:rsidRPr="00F419A7" w:rsidRDefault="003F0345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Динамика доходов бюджета города </w:t>
      </w:r>
      <w:r w:rsidR="002C6011" w:rsidRPr="00F419A7">
        <w:rPr>
          <w:rFonts w:ascii="PT Astra Serif" w:hAnsi="PT Astra Serif"/>
          <w:b/>
          <w:sz w:val="26"/>
          <w:szCs w:val="26"/>
        </w:rPr>
        <w:t xml:space="preserve">Югорска </w:t>
      </w:r>
      <w:r w:rsidRPr="00F419A7">
        <w:rPr>
          <w:rFonts w:ascii="PT Astra Serif" w:hAnsi="PT Astra Serif"/>
          <w:b/>
          <w:sz w:val="26"/>
          <w:szCs w:val="26"/>
        </w:rPr>
        <w:t>в 2022-2025 годах</w:t>
      </w:r>
    </w:p>
    <w:p w:rsidR="001148CF" w:rsidRPr="00F419A7" w:rsidRDefault="001148CF" w:rsidP="003F034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F0345" w:rsidRPr="00F419A7" w:rsidRDefault="001148CF" w:rsidP="00503E98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Cs/>
          <w:sz w:val="26"/>
          <w:szCs w:val="26"/>
        </w:rPr>
        <w:t>(</w:t>
      </w:r>
      <w:r w:rsidR="00503E98" w:rsidRPr="00F419A7">
        <w:rPr>
          <w:rFonts w:ascii="PT Astra Serif" w:hAnsi="PT Astra Serif"/>
          <w:bCs/>
          <w:sz w:val="26"/>
          <w:szCs w:val="26"/>
        </w:rPr>
        <w:t>тыс. рублей</w:t>
      </w:r>
      <w:r w:rsidRPr="00F419A7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1654"/>
        <w:gridCol w:w="1204"/>
        <w:gridCol w:w="1276"/>
        <w:gridCol w:w="992"/>
        <w:gridCol w:w="1276"/>
        <w:gridCol w:w="992"/>
        <w:gridCol w:w="1276"/>
        <w:gridCol w:w="1013"/>
      </w:tblGrid>
      <w:tr w:rsidR="00F419A7" w:rsidRPr="00F419A7" w:rsidTr="00843733">
        <w:trPr>
          <w:trHeight w:val="263"/>
          <w:tblHeader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Наименование доходов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2022 год </w:t>
            </w:r>
          </w:p>
          <w:p w:rsidR="0009129E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(решение </w:t>
            </w:r>
            <w:proofErr w:type="gramEnd"/>
          </w:p>
          <w:p w:rsidR="003E0BD6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от 21.12.2021 </w:t>
            </w:r>
          </w:p>
          <w:p w:rsidR="00503E98" w:rsidRPr="00F419A7" w:rsidRDefault="00503E98" w:rsidP="00F331F8">
            <w:pPr>
              <w:ind w:left="-150" w:right="-108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2023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2024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2025 год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(проект)</w:t>
            </w:r>
          </w:p>
        </w:tc>
      </w:tr>
      <w:tr w:rsidR="00F419A7" w:rsidRPr="00F419A7" w:rsidTr="00843733">
        <w:trPr>
          <w:trHeight w:val="1134"/>
          <w:tblHeader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03E98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B2A90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2022 </w:t>
            </w:r>
          </w:p>
          <w:p w:rsidR="00503E98" w:rsidRPr="00F419A7" w:rsidRDefault="00503E98" w:rsidP="00400374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03E98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к 2023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E98" w:rsidRPr="00F419A7" w:rsidRDefault="00503E98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8"/>
                <w:sz w:val="24"/>
                <w:szCs w:val="24"/>
              </w:rPr>
              <w:t xml:space="preserve">сумма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рост/ снижение </w:t>
            </w:r>
          </w:p>
          <w:p w:rsidR="005B2A90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к 2024 </w:t>
            </w:r>
          </w:p>
          <w:p w:rsidR="00503E98" w:rsidRPr="00F419A7" w:rsidRDefault="005B2A90" w:rsidP="005B2A90">
            <w:pPr>
              <w:ind w:left="-108" w:right="-113"/>
              <w:jc w:val="center"/>
              <w:rPr>
                <w:rFonts w:ascii="PT Astra Serif" w:hAnsi="PT Astra Serif"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году</w:t>
            </w:r>
          </w:p>
        </w:tc>
      </w:tr>
      <w:tr w:rsidR="00F419A7" w:rsidRPr="00F419A7" w:rsidTr="00843733">
        <w:trPr>
          <w:trHeight w:val="45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1 505 340,3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1 580 437,3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+75 097,0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+5,0%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1 539 724,0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- 40 713,3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- 2,6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1 604 271,6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64 547,6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2C6011"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 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4,2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F419A7" w:rsidRPr="00F419A7" w:rsidTr="00843733">
        <w:trPr>
          <w:trHeight w:val="543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Неналоговые доходы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96 258,4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105 413,5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+9 155,1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+9,5%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100 577,5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- 4 836,0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- 4,6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91 012,1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74DB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- 9 565,4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C73DE4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- 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9,5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F419A7" w:rsidRPr="00F419A7" w:rsidTr="00843733">
        <w:trPr>
          <w:trHeight w:val="54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1F8" w:rsidRPr="00F419A7" w:rsidRDefault="00F331F8" w:rsidP="00A4756E">
            <w:pPr>
              <w:tabs>
                <w:tab w:val="left" w:pos="1565"/>
              </w:tabs>
              <w:ind w:left="-57" w:right="-113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1 834 614,1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4"/>
                <w:szCs w:val="24"/>
              </w:rPr>
              <w:t>1 859 066,2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+24 452,1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+1,3%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1 882 033,7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22 967,5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spacing w:val="-8"/>
                <w:sz w:val="22"/>
                <w:szCs w:val="24"/>
              </w:rPr>
              <w:t>1,2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1 864 786,6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-17 247,1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-</w:t>
            </w:r>
            <w:r w:rsidR="00C73DE4" w:rsidRPr="00F419A7">
              <w:rPr>
                <w:rFonts w:ascii="PT Astra Serif" w:hAnsi="PT Astra Serif"/>
                <w:spacing w:val="-8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spacing w:val="-8"/>
                <w:sz w:val="22"/>
                <w:szCs w:val="24"/>
              </w:rPr>
              <w:t>0,9</w:t>
            </w:r>
            <w:r w:rsidR="00F331F8" w:rsidRPr="00F419A7">
              <w:rPr>
                <w:rFonts w:ascii="PT Astra Serif" w:hAnsi="PT Astra Serif"/>
                <w:spacing w:val="-8"/>
                <w:sz w:val="22"/>
                <w:szCs w:val="24"/>
              </w:rPr>
              <w:t>%</w:t>
            </w:r>
          </w:p>
        </w:tc>
      </w:tr>
      <w:tr w:rsidR="00AA74DB" w:rsidRPr="00F419A7" w:rsidTr="00843733">
        <w:trPr>
          <w:trHeight w:val="410"/>
          <w:jc w:val="center"/>
        </w:trPr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57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3 436 212,8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3 544 917,0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+108 704,2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3,2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3 522 335,2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- 22</w:t>
            </w:r>
            <w:r w:rsidR="00C73DE4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 581,8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AA74DB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-</w:t>
            </w:r>
            <w:r w:rsidR="002C6011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0,6</w:t>
            </w:r>
            <w:r w:rsidR="00F331F8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3 560 070,3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37 735,1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или</w:t>
            </w:r>
          </w:p>
          <w:p w:rsidR="00F331F8" w:rsidRPr="00F419A7" w:rsidRDefault="00F331F8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8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+</w:t>
            </w:r>
            <w:r w:rsidR="002C6011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 xml:space="preserve"> </w:t>
            </w:r>
            <w:r w:rsidR="00AA74DB"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1,1</w:t>
            </w:r>
            <w:r w:rsidRPr="00F419A7">
              <w:rPr>
                <w:rFonts w:ascii="PT Astra Serif" w:hAnsi="PT Astra Serif"/>
                <w:b/>
                <w:spacing w:val="-8"/>
                <w:sz w:val="22"/>
                <w:szCs w:val="24"/>
              </w:rPr>
              <w:t>%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Доходы городского бюджета на 202</w:t>
      </w:r>
      <w:r w:rsidR="00A16299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сложились из налоговых доходов в сумме </w:t>
      </w:r>
      <w:r w:rsidR="00A16299" w:rsidRPr="00943E92">
        <w:rPr>
          <w:rFonts w:ascii="PT Astra Serif" w:hAnsi="PT Astra Serif"/>
          <w:sz w:val="26"/>
          <w:szCs w:val="26"/>
        </w:rPr>
        <w:t xml:space="preserve">1 580 437,3 </w:t>
      </w:r>
      <w:r w:rsidRPr="00943E92">
        <w:rPr>
          <w:rFonts w:ascii="PT Astra Serif" w:hAnsi="PT Astra Serif"/>
          <w:sz w:val="26"/>
          <w:szCs w:val="26"/>
        </w:rPr>
        <w:t xml:space="preserve">тыс. рублей, неналоговых доходов в сумме </w:t>
      </w:r>
      <w:r w:rsidR="00A16299" w:rsidRPr="00943E92">
        <w:rPr>
          <w:rFonts w:ascii="PT Astra Serif" w:hAnsi="PT Astra Serif"/>
          <w:sz w:val="26"/>
          <w:szCs w:val="26"/>
        </w:rPr>
        <w:t>105 413,5</w:t>
      </w:r>
      <w:r w:rsidRPr="00943E92">
        <w:rPr>
          <w:rFonts w:ascii="PT Astra Serif" w:hAnsi="PT Astra Serif"/>
          <w:sz w:val="26"/>
          <w:szCs w:val="26"/>
        </w:rPr>
        <w:t xml:space="preserve"> тыс. рублей и безвозмездных поступлений в объеме </w:t>
      </w:r>
      <w:r w:rsidR="00607C70" w:rsidRPr="00943E92">
        <w:rPr>
          <w:rFonts w:ascii="PT Astra Serif" w:hAnsi="PT Astra Serif"/>
          <w:sz w:val="26"/>
          <w:szCs w:val="26"/>
        </w:rPr>
        <w:t>1</w:t>
      </w:r>
      <w:r w:rsidR="00A16299" w:rsidRPr="00943E92">
        <w:rPr>
          <w:rFonts w:ascii="PT Astra Serif" w:hAnsi="PT Astra Serif"/>
          <w:sz w:val="26"/>
          <w:szCs w:val="26"/>
        </w:rPr>
        <w:t> </w:t>
      </w:r>
      <w:r w:rsidR="00607C70" w:rsidRPr="00943E92">
        <w:rPr>
          <w:rFonts w:ascii="PT Astra Serif" w:hAnsi="PT Astra Serif"/>
          <w:sz w:val="26"/>
          <w:szCs w:val="26"/>
        </w:rPr>
        <w:t>8</w:t>
      </w:r>
      <w:r w:rsidR="00A16299" w:rsidRPr="00943E92">
        <w:rPr>
          <w:rFonts w:ascii="PT Astra Serif" w:hAnsi="PT Astra Serif"/>
          <w:sz w:val="26"/>
          <w:szCs w:val="26"/>
        </w:rPr>
        <w:t>59 066,2</w:t>
      </w:r>
      <w:r w:rsidR="00607C7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тыс. рублей. 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2023 году ожидается рост доходной части бюджета города на 108 704,2 тыс. рублей или 3,2% к плану 2022 года, в том числе: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налоговым доходам рост на 75 097,0 тыс. рублей или на 5,0%;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неналоговым доходам рост на 9 155,1 тыс. рублей или на 9,5%;</w:t>
      </w:r>
    </w:p>
    <w:p w:rsidR="003F0345" w:rsidRPr="00943E92" w:rsidRDefault="003F0345" w:rsidP="0036255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по безвозмездным поступлениям рост на 24 452,1 тыс. рублей или на 1,3%.</w:t>
      </w:r>
    </w:p>
    <w:p w:rsidR="00CD6339" w:rsidRPr="00943E92" w:rsidRDefault="008D7B28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сравнении с плановыми показателями 2023 года в 2024 году о</w:t>
      </w:r>
      <w:r w:rsidR="003F0345" w:rsidRPr="00943E92">
        <w:rPr>
          <w:rFonts w:ascii="PT Astra Serif" w:hAnsi="PT Astra Serif"/>
          <w:bCs/>
          <w:sz w:val="26"/>
          <w:szCs w:val="26"/>
        </w:rPr>
        <w:t>жидается снижение доходов</w:t>
      </w:r>
      <w:r w:rsidRPr="00943E92">
        <w:rPr>
          <w:rFonts w:ascii="PT Astra Serif" w:hAnsi="PT Astra Serif"/>
          <w:bCs/>
          <w:sz w:val="26"/>
          <w:szCs w:val="26"/>
        </w:rPr>
        <w:t xml:space="preserve"> на 22 581,8 тыс. рублей</w:t>
      </w:r>
      <w:r w:rsidR="00FE1548" w:rsidRPr="00943E92">
        <w:rPr>
          <w:rFonts w:ascii="PT Astra Serif" w:hAnsi="PT Astra Serif"/>
          <w:bCs/>
          <w:sz w:val="26"/>
          <w:szCs w:val="26"/>
        </w:rPr>
        <w:t xml:space="preserve"> или на 0,6%</w:t>
      </w:r>
      <w:r w:rsidR="00CD6339" w:rsidRPr="00943E92">
        <w:rPr>
          <w:rFonts w:ascii="PT Astra Serif" w:hAnsi="PT Astra Serif"/>
          <w:bCs/>
          <w:sz w:val="26"/>
          <w:szCs w:val="26"/>
        </w:rPr>
        <w:t>.</w:t>
      </w:r>
    </w:p>
    <w:p w:rsidR="007F4C0E" w:rsidRPr="00943E92" w:rsidRDefault="00CD633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налоговым доходам снижение составит 40 713,3 тыс. рублей или </w:t>
      </w:r>
      <w:r w:rsidR="00D70F9C">
        <w:rPr>
          <w:rFonts w:ascii="PT Astra Serif" w:hAnsi="PT Astra Serif"/>
          <w:bCs/>
          <w:sz w:val="26"/>
          <w:szCs w:val="26"/>
        </w:rPr>
        <w:t xml:space="preserve"> на </w:t>
      </w:r>
      <w:r w:rsidRPr="00943E92">
        <w:rPr>
          <w:rFonts w:ascii="PT Astra Serif" w:hAnsi="PT Astra Serif"/>
          <w:bCs/>
          <w:sz w:val="26"/>
          <w:szCs w:val="26"/>
        </w:rPr>
        <w:t>2,6% к 2023 году</w:t>
      </w:r>
      <w:r w:rsidR="007F4C0E" w:rsidRPr="00943E92">
        <w:rPr>
          <w:rFonts w:ascii="PT Astra Serif" w:hAnsi="PT Astra Serif"/>
          <w:bCs/>
          <w:sz w:val="26"/>
          <w:szCs w:val="26"/>
        </w:rPr>
        <w:t>, в том числе:</w:t>
      </w:r>
    </w:p>
    <w:p w:rsidR="00EC62BB" w:rsidRPr="00943E92" w:rsidRDefault="007F4C0E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- по налогу на доходы физических лиц 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снижение </w:t>
      </w:r>
      <w:r w:rsidRPr="00943E92">
        <w:rPr>
          <w:rFonts w:ascii="PT Astra Serif" w:hAnsi="PT Astra Serif"/>
          <w:bCs/>
          <w:sz w:val="26"/>
          <w:szCs w:val="26"/>
        </w:rPr>
        <w:t>на 47 430,</w:t>
      </w:r>
      <w:r w:rsidR="00683345">
        <w:rPr>
          <w:rFonts w:ascii="PT Astra Serif" w:hAnsi="PT Astra Serif"/>
          <w:bCs/>
          <w:sz w:val="26"/>
          <w:szCs w:val="26"/>
        </w:rPr>
        <w:t>7</w:t>
      </w:r>
      <w:r w:rsidRPr="00943E92">
        <w:rPr>
          <w:rFonts w:ascii="PT Astra Serif" w:hAnsi="PT Astra Serif"/>
          <w:bCs/>
          <w:sz w:val="26"/>
          <w:szCs w:val="26"/>
        </w:rPr>
        <w:t xml:space="preserve"> тыс. рублей или 3,5 %</w:t>
      </w:r>
      <w:r w:rsidR="00D70F9C">
        <w:rPr>
          <w:rFonts w:ascii="PT Astra Serif" w:hAnsi="PT Astra Serif"/>
          <w:bCs/>
          <w:sz w:val="26"/>
          <w:szCs w:val="26"/>
        </w:rPr>
        <w:t>, что о</w:t>
      </w:r>
      <w:r w:rsidR="00EC62BB" w:rsidRPr="00943E92">
        <w:rPr>
          <w:rFonts w:ascii="PT Astra Serif" w:hAnsi="PT Astra Serif"/>
          <w:bCs/>
          <w:sz w:val="26"/>
          <w:szCs w:val="26"/>
        </w:rPr>
        <w:t>бъясняется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  <w:r w:rsidR="00EC62BB" w:rsidRPr="00943E92">
        <w:rPr>
          <w:rFonts w:ascii="PT Astra Serif" w:hAnsi="PT Astra Serif"/>
          <w:bCs/>
          <w:sz w:val="26"/>
          <w:szCs w:val="26"/>
        </w:rPr>
        <w:t>изменением размера дополнительного норматива отчислений в бюджет города Югорска от налога на доходы физических лиц (</w:t>
      </w:r>
      <w:r w:rsidR="00D70F9C">
        <w:rPr>
          <w:rFonts w:ascii="PT Astra Serif" w:hAnsi="PT Astra Serif"/>
          <w:bCs/>
          <w:sz w:val="26"/>
          <w:szCs w:val="26"/>
        </w:rPr>
        <w:t xml:space="preserve">уменьшение </w:t>
      </w:r>
      <w:r w:rsidR="00EC62BB" w:rsidRPr="00943E92">
        <w:rPr>
          <w:rFonts w:ascii="PT Astra Serif" w:hAnsi="PT Astra Serif"/>
          <w:bCs/>
          <w:sz w:val="26"/>
          <w:szCs w:val="26"/>
        </w:rPr>
        <w:t>с 23,73% в 2023 году до 19,46% в 2024 году). В сопоставимых условиях (</w:t>
      </w:r>
      <w:r w:rsidR="003919F9" w:rsidRPr="00943E92">
        <w:rPr>
          <w:rFonts w:ascii="PT Astra Serif" w:hAnsi="PT Astra Serif"/>
          <w:bCs/>
          <w:sz w:val="26"/>
          <w:szCs w:val="26"/>
        </w:rPr>
        <w:t>по</w:t>
      </w:r>
      <w:r w:rsidR="00EC62BB" w:rsidRPr="00943E92">
        <w:rPr>
          <w:rFonts w:ascii="PT Astra Serif" w:hAnsi="PT Astra Serif"/>
          <w:bCs/>
          <w:sz w:val="26"/>
          <w:szCs w:val="26"/>
        </w:rPr>
        <w:t xml:space="preserve"> норматив</w:t>
      </w:r>
      <w:r w:rsidR="003919F9" w:rsidRPr="00943E92">
        <w:rPr>
          <w:rFonts w:ascii="PT Astra Serif" w:hAnsi="PT Astra Serif"/>
          <w:bCs/>
          <w:sz w:val="26"/>
          <w:szCs w:val="26"/>
        </w:rPr>
        <w:t>у</w:t>
      </w:r>
      <w:r w:rsidR="00EC62BB" w:rsidRPr="00943E92">
        <w:rPr>
          <w:rFonts w:ascii="PT Astra Serif" w:hAnsi="PT Astra Serif"/>
          <w:bCs/>
          <w:sz w:val="26"/>
          <w:szCs w:val="26"/>
        </w:rPr>
        <w:t xml:space="preserve"> отчислений 35,5%) поступление доходов от налога </w:t>
      </w:r>
      <w:r w:rsidR="0027594A">
        <w:rPr>
          <w:rFonts w:ascii="PT Astra Serif" w:hAnsi="PT Astra Serif"/>
          <w:bCs/>
          <w:sz w:val="26"/>
          <w:szCs w:val="26"/>
        </w:rPr>
        <w:t>прогнозируется с ростом на 4,0%;</w:t>
      </w:r>
    </w:p>
    <w:p w:rsidR="00791D76" w:rsidRPr="00943E92" w:rsidRDefault="00281E99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по прочим налоговым доходам рост на 6 717,</w:t>
      </w:r>
      <w:r w:rsidR="00683345">
        <w:rPr>
          <w:rFonts w:ascii="PT Astra Serif" w:hAnsi="PT Astra Serif"/>
          <w:bCs/>
          <w:sz w:val="26"/>
          <w:szCs w:val="26"/>
        </w:rPr>
        <w:t>4</w:t>
      </w:r>
      <w:r w:rsidRPr="00943E92">
        <w:rPr>
          <w:rFonts w:ascii="PT Astra Serif" w:hAnsi="PT Astra Serif"/>
          <w:bCs/>
          <w:sz w:val="26"/>
          <w:szCs w:val="26"/>
        </w:rPr>
        <w:t xml:space="preserve"> тыс. рублей или 3,0%</w:t>
      </w:r>
      <w:r w:rsidR="0027594A">
        <w:rPr>
          <w:rFonts w:ascii="PT Astra Serif" w:hAnsi="PT Astra Serif"/>
          <w:bCs/>
          <w:sz w:val="26"/>
          <w:szCs w:val="26"/>
        </w:rPr>
        <w:t>.</w:t>
      </w:r>
    </w:p>
    <w:p w:rsidR="00090999" w:rsidRPr="00943E92" w:rsidRDefault="00CD6339" w:rsidP="00362552">
      <w:pPr>
        <w:ind w:right="-51"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 неналоговым доходам снижение прогнозируется в сумме 4 836,0 тыс. рублей или</w:t>
      </w:r>
      <w:r w:rsidR="004046E3">
        <w:rPr>
          <w:rFonts w:ascii="PT Astra Serif" w:hAnsi="PT Astra Serif"/>
          <w:bCs/>
          <w:sz w:val="26"/>
          <w:szCs w:val="26"/>
        </w:rPr>
        <w:t xml:space="preserve"> на</w:t>
      </w:r>
      <w:r w:rsidRPr="00943E92">
        <w:rPr>
          <w:rFonts w:ascii="PT Astra Serif" w:hAnsi="PT Astra Serif"/>
          <w:bCs/>
          <w:sz w:val="26"/>
          <w:szCs w:val="26"/>
        </w:rPr>
        <w:t xml:space="preserve"> 4,6% к 2023 году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3919F9" w:rsidRPr="00943E92" w:rsidRDefault="00187291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безвозмездным поступлениям </w:t>
      </w:r>
      <w:r w:rsidR="003919F9" w:rsidRPr="00943E92">
        <w:rPr>
          <w:rFonts w:ascii="PT Astra Serif" w:hAnsi="PT Astra Serif"/>
          <w:bCs/>
          <w:sz w:val="26"/>
          <w:szCs w:val="26"/>
        </w:rPr>
        <w:t>рост</w:t>
      </w:r>
      <w:r w:rsidRPr="00943E92">
        <w:rPr>
          <w:rFonts w:ascii="PT Astra Serif" w:hAnsi="PT Astra Serif"/>
          <w:bCs/>
          <w:sz w:val="26"/>
          <w:szCs w:val="26"/>
        </w:rPr>
        <w:t xml:space="preserve"> плановых назначений на 22 967,5 тыс. рублей или 1,2</w:t>
      </w:r>
      <w:r w:rsidR="00090999" w:rsidRPr="00943E92">
        <w:rPr>
          <w:rFonts w:ascii="PT Astra Serif" w:hAnsi="PT Astra Serif"/>
          <w:bCs/>
          <w:sz w:val="26"/>
          <w:szCs w:val="26"/>
        </w:rPr>
        <w:t>% к 2023 году</w:t>
      </w:r>
      <w:r w:rsidR="003919F9" w:rsidRPr="00943E92">
        <w:rPr>
          <w:rFonts w:ascii="PT Astra Serif" w:hAnsi="PT Astra Serif"/>
          <w:bCs/>
          <w:sz w:val="26"/>
          <w:szCs w:val="26"/>
        </w:rPr>
        <w:t xml:space="preserve"> в связи с увеличением объема доведенных межбюджетных трансфертов.</w:t>
      </w:r>
    </w:p>
    <w:p w:rsidR="00791D76" w:rsidRPr="00943E92" w:rsidRDefault="00791D76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2025 году в сравнении с плановыми показателями 2024 года планируется рост доходной части городского бюджета на 37 735,1 тыс. рублей или 1,1%.</w:t>
      </w:r>
    </w:p>
    <w:p w:rsidR="003B7EF3" w:rsidRPr="00943E92" w:rsidRDefault="003B7EF3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налоговым доходам рост составит 64 547,6 тыс. рублей или </w:t>
      </w:r>
      <w:r w:rsidR="00293B56">
        <w:rPr>
          <w:rFonts w:ascii="PT Astra Serif" w:hAnsi="PT Astra Serif"/>
          <w:bCs/>
          <w:sz w:val="26"/>
          <w:szCs w:val="26"/>
        </w:rPr>
        <w:t xml:space="preserve">на </w:t>
      </w:r>
      <w:r w:rsidRPr="00943E92">
        <w:rPr>
          <w:rFonts w:ascii="PT Astra Serif" w:hAnsi="PT Astra Serif"/>
          <w:bCs/>
          <w:sz w:val="26"/>
          <w:szCs w:val="26"/>
        </w:rPr>
        <w:t>4,2% к 2024 году</w:t>
      </w:r>
      <w:r w:rsidR="00090999" w:rsidRPr="00943E92">
        <w:rPr>
          <w:rFonts w:ascii="PT Astra Serif" w:hAnsi="PT Astra Serif"/>
          <w:bCs/>
          <w:sz w:val="26"/>
          <w:szCs w:val="26"/>
        </w:rPr>
        <w:t>.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</w:p>
    <w:p w:rsidR="00193B10" w:rsidRPr="00943E92" w:rsidRDefault="00193B10" w:rsidP="00362552">
      <w:pPr>
        <w:ind w:right="-51"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По неналоговым доходам снижение прогнозируется в сумме 9 565,4 тыс. рублей или </w:t>
      </w:r>
      <w:r w:rsidR="00293B56">
        <w:rPr>
          <w:rFonts w:ascii="PT Astra Serif" w:hAnsi="PT Astra Serif"/>
          <w:bCs/>
          <w:sz w:val="26"/>
          <w:szCs w:val="26"/>
        </w:rPr>
        <w:t xml:space="preserve">на </w:t>
      </w:r>
      <w:r w:rsidRPr="00943E92">
        <w:rPr>
          <w:rFonts w:ascii="PT Astra Serif" w:hAnsi="PT Astra Serif"/>
          <w:bCs/>
          <w:sz w:val="26"/>
          <w:szCs w:val="26"/>
        </w:rPr>
        <w:t>9,5% к 2024 году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(причины приведены ниже).</w:t>
      </w:r>
    </w:p>
    <w:p w:rsidR="00193B10" w:rsidRPr="00943E92" w:rsidRDefault="00193B10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 безвозмездным поступлениям ожидается снижение плановых назначений на</w:t>
      </w:r>
      <w:r w:rsidR="00090999" w:rsidRPr="00943E92">
        <w:rPr>
          <w:rFonts w:ascii="PT Astra Serif" w:hAnsi="PT Astra Serif"/>
          <w:bCs/>
          <w:sz w:val="26"/>
          <w:szCs w:val="26"/>
        </w:rPr>
        <w:t xml:space="preserve"> 17 247,1 тыс. рублей или 0,9% в связи с сокращением объема доведен</w:t>
      </w:r>
      <w:r w:rsidR="003919F9" w:rsidRPr="00943E92">
        <w:rPr>
          <w:rFonts w:ascii="PT Astra Serif" w:hAnsi="PT Astra Serif"/>
          <w:bCs/>
          <w:sz w:val="26"/>
          <w:szCs w:val="26"/>
        </w:rPr>
        <w:t>н</w:t>
      </w:r>
      <w:r w:rsidR="00090999" w:rsidRPr="00943E92">
        <w:rPr>
          <w:rFonts w:ascii="PT Astra Serif" w:hAnsi="PT Astra Serif"/>
          <w:bCs/>
          <w:sz w:val="26"/>
          <w:szCs w:val="26"/>
        </w:rPr>
        <w:t>ых межбюджетных трансфертов.</w:t>
      </w:r>
    </w:p>
    <w:p w:rsidR="00281E99" w:rsidRPr="00943E92" w:rsidRDefault="00193B10" w:rsidP="00362552">
      <w:pPr>
        <w:pStyle w:val="a8"/>
        <w:ind w:firstLine="709"/>
        <w:rPr>
          <w:rFonts w:ascii="PT Astra Serif" w:hAnsi="PT Astra Serif"/>
          <w:bCs/>
          <w:sz w:val="26"/>
          <w:szCs w:val="26"/>
        </w:rPr>
      </w:pPr>
      <w:proofErr w:type="gramStart"/>
      <w:r w:rsidRPr="00943E92">
        <w:rPr>
          <w:rFonts w:ascii="PT Astra Serif" w:hAnsi="PT Astra Serif"/>
          <w:bCs/>
          <w:sz w:val="26"/>
          <w:szCs w:val="26"/>
        </w:rPr>
        <w:t>Неравномерная динамика плановых показателей на 2023-2025 годы по налоговым доходам связана с тем, что в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 бюджете автономного округа на плановый период учтен нераспределенный резерв между муниципальными районами и городскими округами</w:t>
      </w:r>
      <w:r w:rsidRPr="00943E92">
        <w:rPr>
          <w:rFonts w:ascii="PT Astra Serif" w:hAnsi="PT Astra Serif"/>
          <w:bCs/>
          <w:sz w:val="26"/>
          <w:szCs w:val="26"/>
        </w:rPr>
        <w:t xml:space="preserve"> от </w:t>
      </w:r>
      <w:r w:rsidR="00281E99" w:rsidRPr="00943E92">
        <w:rPr>
          <w:rFonts w:ascii="PT Astra Serif" w:hAnsi="PT Astra Serif"/>
          <w:bCs/>
          <w:sz w:val="26"/>
          <w:szCs w:val="26"/>
        </w:rPr>
        <w:t xml:space="preserve">общего объема дотаций на выравнивание бюджетной обеспеченности муниципальных районов (городских округов), который будет учтен при определении объема дотаций </w:t>
      </w:r>
      <w:r w:rsidRPr="00943E92">
        <w:rPr>
          <w:rFonts w:ascii="PT Astra Serif" w:hAnsi="PT Astra Serif"/>
          <w:bCs/>
          <w:sz w:val="26"/>
          <w:szCs w:val="26"/>
        </w:rPr>
        <w:t xml:space="preserve">муниципальным образованиям при формировании бюджета Ханты-Мансийского автономного округа – Югры </w:t>
      </w:r>
      <w:r w:rsidR="00281E99" w:rsidRPr="00943E92">
        <w:rPr>
          <w:rFonts w:ascii="PT Astra Serif" w:hAnsi="PT Astra Serif"/>
          <w:bCs/>
          <w:sz w:val="26"/>
          <w:szCs w:val="26"/>
        </w:rPr>
        <w:t>на 2024-2026</w:t>
      </w:r>
      <w:proofErr w:type="gramEnd"/>
      <w:r w:rsidR="00281E99" w:rsidRPr="00943E92">
        <w:rPr>
          <w:rFonts w:ascii="PT Astra Serif" w:hAnsi="PT Astra Serif"/>
          <w:bCs/>
          <w:sz w:val="26"/>
          <w:szCs w:val="26"/>
        </w:rPr>
        <w:t xml:space="preserve"> годы.</w:t>
      </w:r>
    </w:p>
    <w:p w:rsidR="00F419A7" w:rsidRPr="00943E92" w:rsidRDefault="00F419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943E92" w:rsidRDefault="00B30536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 налоговых доходов бюджета города</w:t>
      </w:r>
    </w:p>
    <w:p w:rsidR="0049575F" w:rsidRPr="00943E92" w:rsidRDefault="0049575F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Общая сумма налоговых доходов бюджета города Югорска составила:</w:t>
      </w: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2023 год – 1 580 437,3 тыс. рублей;</w:t>
      </w:r>
      <w:r w:rsidRPr="00943E92">
        <w:rPr>
          <w:rFonts w:ascii="PT Astra Serif" w:hAnsi="PT Astra Serif"/>
          <w:sz w:val="26"/>
          <w:szCs w:val="26"/>
        </w:rPr>
        <w:tab/>
      </w:r>
    </w:p>
    <w:p w:rsidR="0049575F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2024 год – 1 539 724,0 тыс. рублей;</w:t>
      </w:r>
    </w:p>
    <w:p w:rsidR="00181EA7" w:rsidRPr="00943E92" w:rsidRDefault="00181EA7" w:rsidP="004957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1" w:color="FFFFFF"/>
        </w:pBdr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2025 год – 1 604 271,6 тыс. рублей.</w:t>
      </w:r>
    </w:p>
    <w:p w:rsidR="0049575F" w:rsidRPr="00F419A7" w:rsidRDefault="0049575F" w:rsidP="0049575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Структура налоговых доходов бюджета города Югорска в 2022-2025 годах представлена в диаграмме 2.</w:t>
      </w: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Диаграмма 2</w:t>
      </w:r>
    </w:p>
    <w:p w:rsidR="0049575F" w:rsidRPr="00F419A7" w:rsidRDefault="0049575F" w:rsidP="0049575F">
      <w:pPr>
        <w:jc w:val="right"/>
        <w:rPr>
          <w:rFonts w:ascii="PT Astra Serif" w:hAnsi="PT Astra Serif"/>
          <w:sz w:val="26"/>
          <w:szCs w:val="26"/>
        </w:rPr>
      </w:pPr>
    </w:p>
    <w:p w:rsidR="0049575F" w:rsidRPr="00F419A7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Структура налоговых доходов бюджета города Югорска в 2022-2025 годах </w:t>
      </w:r>
    </w:p>
    <w:p w:rsidR="0049575F" w:rsidRPr="00F419A7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F419A7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 в процентах)</w:t>
      </w:r>
    </w:p>
    <w:p w:rsidR="0049575F" w:rsidRPr="00F419A7" w:rsidRDefault="0049575F" w:rsidP="00533E81">
      <w:pPr>
        <w:jc w:val="center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5DAB5CBC" wp14:editId="121173B6">
            <wp:extent cx="5986732" cy="24067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труктура налоговых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4164" cy="2413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E81" w:rsidRPr="00F419A7" w:rsidRDefault="00533E81" w:rsidP="00533E81">
      <w:pPr>
        <w:jc w:val="center"/>
        <w:rPr>
          <w:rFonts w:ascii="PT Astra Serif" w:hAnsi="PT Astra Serif"/>
          <w:sz w:val="26"/>
          <w:szCs w:val="26"/>
        </w:rPr>
      </w:pPr>
    </w:p>
    <w:p w:rsidR="0049575F" w:rsidRPr="00943E92" w:rsidRDefault="0049575F" w:rsidP="0049575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структуре налоговых доходов бюджета города в предстоящем трехлетнем финансовом периоде наибольший удельный вес занимает налог на доходы физических лиц (далее – НДФЛ). Его доля в общем объеме налоговых доходов варьируется на уровне 85,0%</w:t>
      </w:r>
      <w:r w:rsidR="00D3514E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-</w:t>
      </w:r>
      <w:r w:rsidR="00D3514E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85,8%. Налоги на совокупный доход в структуре налоговых доходов составят от 7,1% до 7,6%. Именно эти налоги обеспечивают основную часть собственных доходов городского бюджета. На остальные налоговые платежи приходится от 7,1% до 7,4%.</w:t>
      </w:r>
    </w:p>
    <w:p w:rsidR="00474EED" w:rsidRPr="00943E92" w:rsidRDefault="00474EED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Динамика налоговых доходов бюджета города Югорска в 2022-2025 годах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3.</w:t>
      </w:r>
    </w:p>
    <w:p w:rsidR="001679C0" w:rsidRPr="00943E92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943E92">
        <w:rPr>
          <w:rFonts w:ascii="PT Astra Serif" w:hAnsi="PT Astra Serif"/>
          <w:sz w:val="26"/>
          <w:szCs w:val="26"/>
        </w:rPr>
        <w:t>3</w:t>
      </w:r>
    </w:p>
    <w:p w:rsidR="001679C0" w:rsidRPr="00943E92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Динамика налоговых доходов бюджета города</w:t>
      </w:r>
      <w:r w:rsidR="00474EED" w:rsidRPr="00943E92">
        <w:rPr>
          <w:rFonts w:ascii="PT Astra Serif" w:hAnsi="PT Astra Serif"/>
          <w:b/>
          <w:sz w:val="26"/>
          <w:szCs w:val="26"/>
        </w:rPr>
        <w:t xml:space="preserve"> Югорска</w:t>
      </w:r>
      <w:r w:rsidRPr="00943E92">
        <w:rPr>
          <w:rFonts w:ascii="PT Astra Serif" w:hAnsi="PT Astra Serif"/>
          <w:b/>
          <w:sz w:val="26"/>
          <w:szCs w:val="26"/>
        </w:rPr>
        <w:t xml:space="preserve"> в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8431DC" w:rsidRPr="00943E92">
        <w:rPr>
          <w:rFonts w:ascii="PT Astra Serif" w:hAnsi="PT Astra Serif"/>
          <w:b/>
          <w:sz w:val="26"/>
          <w:szCs w:val="26"/>
        </w:rPr>
        <w:t>2-2025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годах</w:t>
      </w:r>
    </w:p>
    <w:p w:rsidR="001148CF" w:rsidRPr="00943E92" w:rsidRDefault="001148CF" w:rsidP="009F0C5C">
      <w:pPr>
        <w:jc w:val="right"/>
        <w:rPr>
          <w:rFonts w:ascii="PT Astra Serif" w:hAnsi="PT Astra Serif"/>
          <w:sz w:val="26"/>
          <w:szCs w:val="26"/>
        </w:rPr>
      </w:pPr>
    </w:p>
    <w:p w:rsidR="001148CF" w:rsidRPr="00943E92" w:rsidRDefault="001148CF" w:rsidP="001148CF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(тыс. рублей)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134"/>
        <w:gridCol w:w="1134"/>
        <w:gridCol w:w="992"/>
        <w:gridCol w:w="1276"/>
        <w:gridCol w:w="992"/>
        <w:gridCol w:w="1134"/>
        <w:gridCol w:w="995"/>
      </w:tblGrid>
      <w:tr w:rsidR="00F419A7" w:rsidRPr="00F419A7" w:rsidTr="00BB3F3D">
        <w:trPr>
          <w:trHeight w:val="313"/>
          <w:tblHeader/>
          <w:jc w:val="center"/>
        </w:trPr>
        <w:tc>
          <w:tcPr>
            <w:tcW w:w="1990" w:type="dxa"/>
            <w:vMerge w:val="restart"/>
            <w:shd w:val="clear" w:color="auto" w:fill="auto"/>
            <w:vAlign w:val="center"/>
            <w:hideMark/>
          </w:tcPr>
          <w:p w:rsidR="00BB3F3D" w:rsidRPr="00F419A7" w:rsidRDefault="00BB3F3D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DE0756" w:rsidRPr="00F419A7" w:rsidRDefault="00BB3F3D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</w:t>
            </w:r>
            <w:proofErr w:type="gramEnd"/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от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21.12.2021 </w:t>
            </w:r>
          </w:p>
          <w:p w:rsidR="00DE0756" w:rsidRPr="00F419A7" w:rsidRDefault="00DE0756" w:rsidP="00220986">
            <w:pPr>
              <w:ind w:left="-150" w:righ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DE0756" w:rsidRPr="00F419A7" w:rsidRDefault="00DE0756" w:rsidP="00DE0756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BB3F3D">
        <w:trPr>
          <w:trHeight w:val="785"/>
          <w:tblHeader/>
          <w:jc w:val="center"/>
        </w:trPr>
        <w:tc>
          <w:tcPr>
            <w:tcW w:w="1990" w:type="dxa"/>
            <w:vMerge/>
            <w:vAlign w:val="center"/>
            <w:hideMark/>
          </w:tcPr>
          <w:p w:rsidR="00DE0756" w:rsidRPr="00F419A7" w:rsidRDefault="00DE075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E0756" w:rsidRPr="00F419A7" w:rsidRDefault="00DE075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E0756" w:rsidRPr="00F419A7" w:rsidRDefault="00DE0756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DE0756" w:rsidRPr="00F419A7" w:rsidRDefault="00DE0756" w:rsidP="008431D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2" w:type="dxa"/>
            <w:vAlign w:val="center"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2023 </w:t>
            </w:r>
          </w:p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995" w:type="dxa"/>
            <w:vAlign w:val="center"/>
          </w:tcPr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DE0756" w:rsidRPr="00F419A7" w:rsidRDefault="00DE0756" w:rsidP="00220986">
            <w:pPr>
              <w:ind w:left="-108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2024 </w:t>
            </w:r>
          </w:p>
          <w:p w:rsidR="00DE0756" w:rsidRPr="00F419A7" w:rsidRDefault="00DE0756" w:rsidP="00220986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F419A7" w:rsidTr="00BB3F3D">
        <w:trPr>
          <w:trHeight w:val="316"/>
          <w:jc w:val="center"/>
        </w:trPr>
        <w:tc>
          <w:tcPr>
            <w:tcW w:w="1990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9F0C5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Налоговые доходы - ВСЕГО,</w:t>
            </w:r>
          </w:p>
          <w:p w:rsidR="00A65D59" w:rsidRPr="00F419A7" w:rsidRDefault="00A65D59" w:rsidP="009F0C5C">
            <w:pPr>
              <w:rPr>
                <w:rFonts w:ascii="PT Astra Serif" w:hAnsi="PT Astra Serif"/>
                <w:bCs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1 505 340,3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683345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1 580 437,</w:t>
            </w:r>
            <w:r w:rsidR="00683345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+75 097,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0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+ 5,0%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1 539 724,0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- 40 713,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3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- 2,6%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683345">
            <w:pPr>
              <w:ind w:left="-126" w:right="-52"/>
              <w:jc w:val="right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1 604 271,</w:t>
            </w:r>
            <w:r w:rsidR="00683345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64 547,</w:t>
            </w:r>
            <w:r w:rsidR="00683345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6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 xml:space="preserve">+ </w:t>
            </w:r>
            <w:r w:rsidR="00866162"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4,2</w:t>
            </w: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BB3F3D">
        <w:trPr>
          <w:trHeight w:val="49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 на доходы физических лиц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09129E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683345">
            <w:pPr>
              <w:ind w:left="-126" w:right="-52"/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683345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+63 035,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3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- 47 430,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7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- 3,5%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4755D7">
            <w:pPr>
              <w:ind w:left="-126" w:right="-52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1 371 076,</w:t>
            </w:r>
            <w:r w:rsidR="004755D7">
              <w:rPr>
                <w:rFonts w:ascii="PT Astra Serif" w:hAnsi="PT Astra Serif"/>
                <w:spacing w:val="-10"/>
                <w:sz w:val="24"/>
                <w:szCs w:val="24"/>
              </w:rPr>
              <w:t>9</w:t>
            </w:r>
          </w:p>
        </w:tc>
        <w:tc>
          <w:tcPr>
            <w:tcW w:w="995" w:type="dxa"/>
            <w:vAlign w:val="center"/>
          </w:tcPr>
          <w:p w:rsidR="00866162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+62 175,</w:t>
            </w:r>
            <w:r w:rsidR="00683345">
              <w:rPr>
                <w:rFonts w:ascii="PT Astra Serif" w:hAnsi="PT Astra Serif"/>
                <w:spacing w:val="-10"/>
                <w:sz w:val="22"/>
                <w:szCs w:val="24"/>
              </w:rPr>
              <w:t>1</w:t>
            </w:r>
          </w:p>
          <w:p w:rsidR="00866162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A65D59" w:rsidRPr="00F419A7" w:rsidRDefault="00866162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+ 4,8%</w:t>
            </w:r>
          </w:p>
        </w:tc>
      </w:tr>
      <w:tr w:rsidR="00F419A7" w:rsidRPr="00F419A7" w:rsidTr="00BB3F3D">
        <w:trPr>
          <w:trHeight w:val="72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а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кцизы по подакцизным товарам 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(продукции), производимым на территории Российской Федерации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27 652,0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30 477,7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7140B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+2 825,7</w:t>
            </w:r>
            <w:r w:rsidR="00A65D59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или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+10,2%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30 477,6</w:t>
            </w:r>
          </w:p>
        </w:tc>
        <w:tc>
          <w:tcPr>
            <w:tcW w:w="992" w:type="dxa"/>
            <w:vAlign w:val="center"/>
          </w:tcPr>
          <w:p w:rsidR="00A65D59" w:rsidRPr="00F419A7" w:rsidRDefault="00A7140B" w:rsidP="00A7140B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-0,1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7140B" w:rsidP="00683345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spacing w:val="-10"/>
                <w:sz w:val="24"/>
                <w:szCs w:val="24"/>
              </w:rPr>
              <w:t>30 477,</w:t>
            </w:r>
            <w:r w:rsidR="00683345">
              <w:rPr>
                <w:rFonts w:ascii="PT Astra Serif" w:hAnsi="PT Astra Serif"/>
                <w:spacing w:val="-10"/>
                <w:sz w:val="24"/>
                <w:szCs w:val="24"/>
              </w:rPr>
              <w:t>5</w:t>
            </w:r>
          </w:p>
        </w:tc>
        <w:tc>
          <w:tcPr>
            <w:tcW w:w="995" w:type="dxa"/>
            <w:vAlign w:val="center"/>
          </w:tcPr>
          <w:p w:rsidR="00A65D59" w:rsidRPr="00F419A7" w:rsidRDefault="00683345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A7140B">
              <w:rPr>
                <w:rFonts w:ascii="PT Astra Serif" w:hAnsi="PT Astra Serif"/>
                <w:spacing w:val="-10"/>
                <w:sz w:val="22"/>
                <w:szCs w:val="24"/>
              </w:rPr>
              <w:t>0,1</w:t>
            </w:r>
          </w:p>
        </w:tc>
      </w:tr>
      <w:tr w:rsidR="00F419A7" w:rsidRPr="00F419A7" w:rsidTr="00BB3F3D">
        <w:trPr>
          <w:trHeight w:val="52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алоги на совокупный доход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104 100,0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+7 111,1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+6 022,2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+1 939,7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+1,7%</w:t>
            </w:r>
          </w:p>
        </w:tc>
      </w:tr>
      <w:tr w:rsidR="00F419A7" w:rsidRPr="00F419A7" w:rsidTr="00BB3F3D">
        <w:trPr>
          <w:trHeight w:val="56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алоги на имущество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+2 079,9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+675,3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402,9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0,5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866162" w:rsidRPr="00F419A7" w:rsidTr="00BB3F3D">
        <w:trPr>
          <w:trHeight w:val="487"/>
          <w:jc w:val="center"/>
        </w:trPr>
        <w:tc>
          <w:tcPr>
            <w:tcW w:w="1990" w:type="dxa"/>
            <w:shd w:val="clear" w:color="auto" w:fill="auto"/>
            <w:hideMark/>
          </w:tcPr>
          <w:p w:rsidR="00A65D59" w:rsidRPr="00F419A7" w:rsidRDefault="000B316C" w:rsidP="000B316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г</w:t>
            </w:r>
            <w:r w:rsidR="00A65D5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осударственная пошлина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4 865,0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4 910,0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+45,0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4 930,0</w:t>
            </w:r>
          </w:p>
        </w:tc>
        <w:tc>
          <w:tcPr>
            <w:tcW w:w="992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+20,0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+0,4%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65D59" w:rsidRPr="00F419A7" w:rsidRDefault="00A65D59" w:rsidP="00A65D59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4 960,0</w:t>
            </w:r>
          </w:p>
        </w:tc>
        <w:tc>
          <w:tcPr>
            <w:tcW w:w="995" w:type="dxa"/>
            <w:vAlign w:val="center"/>
          </w:tcPr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30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,0</w:t>
            </w:r>
          </w:p>
          <w:p w:rsidR="00A65D59" w:rsidRPr="00F419A7" w:rsidRDefault="00A65D59" w:rsidP="00220986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A65D59" w:rsidRPr="00F419A7" w:rsidRDefault="00A65D59" w:rsidP="00866162">
            <w:pPr>
              <w:ind w:left="-126" w:right="-52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</w:t>
            </w:r>
            <w:r w:rsidR="00866162" w:rsidRPr="00F419A7">
              <w:rPr>
                <w:rFonts w:ascii="PT Astra Serif" w:hAnsi="PT Astra Serif"/>
                <w:spacing w:val="-10"/>
                <w:sz w:val="22"/>
                <w:szCs w:val="24"/>
              </w:rPr>
              <w:t>6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</w:tbl>
    <w:p w:rsidR="00D9615E" w:rsidRPr="00F419A7" w:rsidRDefault="00D9615E" w:rsidP="00D9615E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D9615E" w:rsidRPr="00943E92" w:rsidRDefault="00D9615E" w:rsidP="00D9615E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налоговых доходов городского бюджета на 2023 год прогнозируется с ростом на 75 097,0 тыс. рублей к уровню 2022 года. В плановом периоде 2024 года ожидается снижение налоговых доходов к плановым показателям 2023 года на 40 713,3 тыс. рублей,  с последующим ростом в 2025 году на 64 547,6 тыс. рублей.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1. Налог на доходы физических лиц</w:t>
      </w:r>
    </w:p>
    <w:p w:rsidR="001679C0" w:rsidRPr="00943E92" w:rsidRDefault="001679C0" w:rsidP="009F0C5C">
      <w:pPr>
        <w:ind w:left="360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</w:t>
      </w:r>
      <w:r w:rsidR="002C6011" w:rsidRPr="00943E92">
        <w:rPr>
          <w:rFonts w:ascii="PT Astra Serif" w:hAnsi="PT Astra Serif"/>
          <w:sz w:val="26"/>
          <w:szCs w:val="26"/>
        </w:rPr>
        <w:t>НДФЛ</w:t>
      </w:r>
      <w:r w:rsidR="001679C0" w:rsidRPr="00943E92">
        <w:rPr>
          <w:rFonts w:ascii="PT Astra Serif" w:hAnsi="PT Astra Serif"/>
          <w:sz w:val="26"/>
          <w:szCs w:val="26"/>
        </w:rPr>
        <w:t>, является Федеральная налоговая служба (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Межрайонная </w:t>
      </w:r>
      <w:r w:rsidR="009B03EA" w:rsidRPr="00943E92">
        <w:rPr>
          <w:rFonts w:ascii="PT Astra Serif" w:eastAsia="Courier New" w:hAnsi="PT Astra Serif"/>
          <w:sz w:val="26"/>
          <w:szCs w:val="26"/>
        </w:rPr>
        <w:t>инспекция Федеральной налоговой службы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 № </w:t>
      </w:r>
      <w:r w:rsidR="00AE0463" w:rsidRPr="00943E92">
        <w:rPr>
          <w:rFonts w:ascii="PT Astra Serif" w:eastAsia="Courier New" w:hAnsi="PT Astra Serif"/>
          <w:sz w:val="26"/>
          <w:szCs w:val="26"/>
        </w:rPr>
        <w:t>2</w:t>
      </w:r>
      <w:r w:rsidR="001679C0" w:rsidRPr="00943E92">
        <w:rPr>
          <w:rFonts w:ascii="PT Astra Serif" w:eastAsia="Courier New" w:hAnsi="PT Astra Serif"/>
          <w:sz w:val="26"/>
          <w:szCs w:val="26"/>
        </w:rPr>
        <w:t xml:space="preserve"> по Ханты – Мансийскому автономному округу – Югре)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НДФЛ характеризуется стабильностью и динамичностью поступлений в бюджет города.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В сравнении с плановыми показателями 202</w:t>
      </w:r>
      <w:r w:rsidR="002C6011" w:rsidRPr="00943E92">
        <w:rPr>
          <w:rFonts w:ascii="PT Astra Serif" w:hAnsi="PT Astra Serif"/>
          <w:bCs/>
          <w:sz w:val="26"/>
          <w:szCs w:val="26"/>
        </w:rPr>
        <w:t>2</w:t>
      </w:r>
      <w:r w:rsidRPr="00943E92">
        <w:rPr>
          <w:rFonts w:ascii="PT Astra Serif" w:hAnsi="PT Astra Serif"/>
          <w:bCs/>
          <w:sz w:val="26"/>
          <w:szCs w:val="26"/>
        </w:rPr>
        <w:t xml:space="preserve"> года </w:t>
      </w:r>
      <w:r w:rsidR="00927E75" w:rsidRPr="00943E92">
        <w:rPr>
          <w:rFonts w:ascii="PT Astra Serif" w:hAnsi="PT Astra Serif"/>
          <w:bCs/>
          <w:sz w:val="26"/>
          <w:szCs w:val="26"/>
        </w:rPr>
        <w:t xml:space="preserve">в очередном финансовом году </w:t>
      </w:r>
      <w:r w:rsidRPr="00943E92">
        <w:rPr>
          <w:rFonts w:ascii="PT Astra Serif" w:hAnsi="PT Astra Serif"/>
          <w:bCs/>
          <w:sz w:val="26"/>
          <w:szCs w:val="26"/>
        </w:rPr>
        <w:t xml:space="preserve">ожидается </w:t>
      </w:r>
      <w:r w:rsidR="00AE0463" w:rsidRPr="00943E92">
        <w:rPr>
          <w:rFonts w:ascii="PT Astra Serif" w:hAnsi="PT Astra Serif"/>
          <w:bCs/>
          <w:sz w:val="26"/>
          <w:szCs w:val="26"/>
        </w:rPr>
        <w:t>незначительное снижение</w:t>
      </w:r>
      <w:r w:rsidRPr="00943E92">
        <w:rPr>
          <w:rFonts w:ascii="PT Astra Serif" w:hAnsi="PT Astra Serif"/>
          <w:bCs/>
          <w:sz w:val="26"/>
          <w:szCs w:val="26"/>
        </w:rPr>
        <w:t xml:space="preserve"> удельного веса </w:t>
      </w:r>
      <w:r w:rsidR="002C6011" w:rsidRPr="00943E92">
        <w:rPr>
          <w:rFonts w:ascii="PT Astra Serif" w:hAnsi="PT Astra Serif"/>
          <w:bCs/>
          <w:sz w:val="26"/>
          <w:szCs w:val="26"/>
        </w:rPr>
        <w:t xml:space="preserve">налога </w:t>
      </w:r>
      <w:r w:rsidRPr="00943E92">
        <w:rPr>
          <w:rFonts w:ascii="PT Astra Serif" w:hAnsi="PT Astra Serif"/>
          <w:bCs/>
          <w:sz w:val="26"/>
          <w:szCs w:val="26"/>
        </w:rPr>
        <w:t xml:space="preserve">с </w:t>
      </w:r>
      <w:r w:rsidR="00AE0463" w:rsidRPr="00943E92">
        <w:rPr>
          <w:rFonts w:ascii="PT Astra Serif" w:hAnsi="PT Astra Serif"/>
          <w:bCs/>
          <w:sz w:val="26"/>
          <w:szCs w:val="26"/>
        </w:rPr>
        <w:t>8</w:t>
      </w:r>
      <w:r w:rsidR="002C6011" w:rsidRPr="00943E92">
        <w:rPr>
          <w:rFonts w:ascii="PT Astra Serif" w:hAnsi="PT Astra Serif"/>
          <w:bCs/>
          <w:sz w:val="26"/>
          <w:szCs w:val="26"/>
        </w:rPr>
        <w:t>5,9</w:t>
      </w:r>
      <w:r w:rsidRPr="00943E92">
        <w:rPr>
          <w:rFonts w:ascii="PT Astra Serif" w:hAnsi="PT Astra Serif"/>
          <w:bCs/>
          <w:sz w:val="26"/>
          <w:szCs w:val="26"/>
        </w:rPr>
        <w:t xml:space="preserve">% до </w:t>
      </w:r>
      <w:r w:rsidR="00AE0463" w:rsidRPr="00943E92">
        <w:rPr>
          <w:rFonts w:ascii="PT Astra Serif" w:hAnsi="PT Astra Serif"/>
          <w:bCs/>
          <w:sz w:val="26"/>
          <w:szCs w:val="26"/>
        </w:rPr>
        <w:t>85,</w:t>
      </w:r>
      <w:r w:rsidR="002C6011" w:rsidRPr="00943E92">
        <w:rPr>
          <w:rFonts w:ascii="PT Astra Serif" w:hAnsi="PT Astra Serif"/>
          <w:bCs/>
          <w:sz w:val="26"/>
          <w:szCs w:val="26"/>
        </w:rPr>
        <w:t>8</w:t>
      </w:r>
      <w:r w:rsidRPr="00943E92">
        <w:rPr>
          <w:rFonts w:ascii="PT Astra Serif" w:hAnsi="PT Astra Serif"/>
          <w:bCs/>
          <w:sz w:val="26"/>
          <w:szCs w:val="26"/>
        </w:rPr>
        <w:t xml:space="preserve">%.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Данный налог регламентируется главой 23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Налог на доходы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Федерации. Расчет по данному налоговому источнику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943E92">
        <w:rPr>
          <w:rFonts w:ascii="PT Astra Serif" w:hAnsi="PT Astra Serif"/>
          <w:sz w:val="26"/>
          <w:szCs w:val="26"/>
        </w:rPr>
        <w:t xml:space="preserve"> проводился по методу прямого расчета исходя из отчета об исполнении бюджета города за 20</w:t>
      </w:r>
      <w:r w:rsidR="007A4DE2" w:rsidRPr="00943E92">
        <w:rPr>
          <w:rFonts w:ascii="PT Astra Serif" w:hAnsi="PT Astra Serif"/>
          <w:sz w:val="26"/>
          <w:szCs w:val="26"/>
        </w:rPr>
        <w:t>2</w:t>
      </w:r>
      <w:r w:rsidR="002C6011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год, оценки поступлений 202</w:t>
      </w:r>
      <w:r w:rsidR="002C6011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года. Кроме того, учитывались различные составляющие: общий фонд оплаты труда по городу Югорску, численность работающего населения города, среднемесячное поступление НДФЛ в отчетном и текущем годах, динамика налоговой базы и налоговых вычетов по налогу, корректирующие коэффициенты, темпы роста за ряд лет.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В соответствии с нормами Бюджетного кодекса Российской Федерации и решением Думы города Югорска </w:t>
      </w:r>
      <w:r w:rsidR="002C6011" w:rsidRPr="00943E92">
        <w:rPr>
          <w:rFonts w:ascii="PT Astra Serif" w:hAnsi="PT Astra Serif"/>
          <w:sz w:val="26"/>
          <w:szCs w:val="26"/>
        </w:rPr>
        <w:t>от 27.09.2022 № 89 «О согласии на полную замену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было принято решение согласиться на полную замену дотации на </w:t>
      </w:r>
      <w:r w:rsidRPr="00943E92">
        <w:rPr>
          <w:rFonts w:ascii="PT Astra Serif" w:hAnsi="PT Astra Serif"/>
          <w:sz w:val="26"/>
          <w:szCs w:val="26"/>
        </w:rPr>
        <w:lastRenderedPageBreak/>
        <w:t>выравнивание бюджетной обеспеченности муниципальных районов (городских округов) дополнительными нормативами отчислений от НДФЛ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943E92">
        <w:rPr>
          <w:rFonts w:ascii="PT Astra Serif" w:hAnsi="PT Astra Serif"/>
          <w:sz w:val="26"/>
          <w:szCs w:val="26"/>
        </w:rPr>
        <w:t>В результате дотации на выравнивание бюджетной обеспеченности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муниципальных районов (городских округов) в сумме </w:t>
      </w:r>
      <w:r w:rsidR="009C6377" w:rsidRPr="00943E92">
        <w:rPr>
          <w:rFonts w:ascii="PT Astra Serif" w:hAnsi="PT Astra Serif"/>
          <w:sz w:val="26"/>
          <w:szCs w:val="26"/>
        </w:rPr>
        <w:t>543 403,2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943E92">
        <w:rPr>
          <w:rFonts w:ascii="PT Astra Serif" w:hAnsi="PT Astra Serif"/>
          <w:sz w:val="26"/>
          <w:szCs w:val="26"/>
        </w:rPr>
        <w:t>463 450,3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год, в сумме </w:t>
      </w:r>
      <w:r w:rsidR="009C6377" w:rsidRPr="00943E92">
        <w:rPr>
          <w:rFonts w:ascii="PT Astra Serif" w:hAnsi="PT Astra Serif"/>
          <w:sz w:val="26"/>
          <w:szCs w:val="26"/>
        </w:rPr>
        <w:t>492 022,7</w:t>
      </w:r>
      <w:r w:rsidRPr="00943E92">
        <w:rPr>
          <w:rFonts w:ascii="PT Astra Serif" w:hAnsi="PT Astra Serif"/>
          <w:sz w:val="26"/>
          <w:szCs w:val="26"/>
        </w:rPr>
        <w:t xml:space="preserve"> тыс. рублей на 202</w:t>
      </w:r>
      <w:r w:rsidR="009C6377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 заменены дополнительными нормативами отчислений от НДФЛ в бюджет муниципального образования город Югорск в размере </w:t>
      </w:r>
      <w:r w:rsidR="009C6377" w:rsidRPr="00943E92">
        <w:rPr>
          <w:rFonts w:ascii="PT Astra Serif" w:hAnsi="PT Astra Serif"/>
          <w:sz w:val="26"/>
          <w:szCs w:val="26"/>
        </w:rPr>
        <w:t>23,73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год, </w:t>
      </w:r>
      <w:r w:rsidR="009C6377" w:rsidRPr="00943E92">
        <w:rPr>
          <w:rFonts w:ascii="PT Astra Serif" w:hAnsi="PT Astra Serif"/>
          <w:sz w:val="26"/>
          <w:szCs w:val="26"/>
        </w:rPr>
        <w:t>19,46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</w:t>
      </w:r>
      <w:proofErr w:type="gramEnd"/>
      <w:r w:rsidR="004755D7">
        <w:rPr>
          <w:rFonts w:ascii="PT Astra Serif" w:hAnsi="PT Astra Serif"/>
          <w:sz w:val="26"/>
          <w:szCs w:val="26"/>
        </w:rPr>
        <w:t xml:space="preserve"> и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351D2C" w:rsidRPr="00943E92">
        <w:rPr>
          <w:rFonts w:ascii="PT Astra Serif" w:hAnsi="PT Astra Serif"/>
          <w:sz w:val="26"/>
          <w:szCs w:val="26"/>
        </w:rPr>
        <w:t>19,</w:t>
      </w:r>
      <w:r w:rsidR="009C6377" w:rsidRPr="00943E92">
        <w:rPr>
          <w:rFonts w:ascii="PT Astra Serif" w:hAnsi="PT Astra Serif"/>
          <w:sz w:val="26"/>
          <w:szCs w:val="26"/>
        </w:rPr>
        <w:t>87</w:t>
      </w:r>
      <w:r w:rsidRPr="00943E92">
        <w:rPr>
          <w:rFonts w:ascii="PT Astra Serif" w:hAnsi="PT Astra Serif"/>
          <w:sz w:val="26"/>
          <w:szCs w:val="26"/>
        </w:rPr>
        <w:t>% на 202</w:t>
      </w:r>
      <w:r w:rsidR="009C6377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год.</w:t>
      </w:r>
    </w:p>
    <w:p w:rsidR="001679C0" w:rsidRPr="00943E92" w:rsidRDefault="001679C0" w:rsidP="009C6377">
      <w:pPr>
        <w:ind w:right="-52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</w:t>
      </w:r>
      <w:r w:rsidR="009B1BFF">
        <w:rPr>
          <w:rFonts w:ascii="PT Astra Serif" w:hAnsi="PT Astra Serif"/>
          <w:sz w:val="26"/>
          <w:szCs w:val="26"/>
        </w:rPr>
        <w:t>очередном финансовом году</w:t>
      </w:r>
      <w:r w:rsidRPr="00943E92">
        <w:rPr>
          <w:rFonts w:ascii="PT Astra Serif" w:hAnsi="PT Astra Serif"/>
          <w:sz w:val="26"/>
          <w:szCs w:val="26"/>
        </w:rPr>
        <w:t xml:space="preserve"> прогнозируется рост поступлений НДФЛ к плановым показателям 202</w:t>
      </w:r>
      <w:r w:rsidR="009C6377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 в сумме </w:t>
      </w:r>
      <w:r w:rsidR="009C6377" w:rsidRPr="00943E92">
        <w:rPr>
          <w:rFonts w:ascii="PT Astra Serif" w:hAnsi="PT Astra Serif"/>
          <w:sz w:val="26"/>
          <w:szCs w:val="26"/>
        </w:rPr>
        <w:t>63 035,</w:t>
      </w:r>
      <w:r w:rsidR="009B1BFF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тыс. рублей или</w:t>
      </w:r>
      <w:r w:rsidR="00A4601B" w:rsidRPr="00943E92">
        <w:rPr>
          <w:rFonts w:ascii="PT Astra Serif" w:hAnsi="PT Astra Serif"/>
          <w:sz w:val="26"/>
          <w:szCs w:val="26"/>
        </w:rPr>
        <w:t xml:space="preserve"> на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351D2C" w:rsidRPr="00943E92">
        <w:rPr>
          <w:rFonts w:ascii="PT Astra Serif" w:hAnsi="PT Astra Serif"/>
          <w:sz w:val="26"/>
          <w:szCs w:val="26"/>
        </w:rPr>
        <w:t>4,</w:t>
      </w:r>
      <w:r w:rsidR="009C6377" w:rsidRPr="00943E92">
        <w:rPr>
          <w:rFonts w:ascii="PT Astra Serif" w:hAnsi="PT Astra Serif"/>
          <w:sz w:val="26"/>
          <w:szCs w:val="26"/>
        </w:rPr>
        <w:t>9</w:t>
      </w:r>
      <w:r w:rsidRPr="00943E92">
        <w:rPr>
          <w:rFonts w:ascii="PT Astra Serif" w:hAnsi="PT Astra Serif"/>
          <w:sz w:val="26"/>
          <w:szCs w:val="26"/>
        </w:rPr>
        <w:t xml:space="preserve">%. </w:t>
      </w:r>
    </w:p>
    <w:p w:rsidR="001148CF" w:rsidRPr="00943E92" w:rsidRDefault="004844A3" w:rsidP="004844A3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Нормативы отчислений от НДФЛ, поступающего в бюджет города Югорска в 2022-2025 годах </w:t>
      </w:r>
      <w:r w:rsidR="001148CF" w:rsidRPr="00943E92">
        <w:rPr>
          <w:rFonts w:ascii="PT Astra Serif" w:hAnsi="PT Astra Serif"/>
          <w:sz w:val="26"/>
          <w:szCs w:val="26"/>
        </w:rPr>
        <w:t xml:space="preserve">представлены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="001148CF" w:rsidRPr="00943E92">
        <w:rPr>
          <w:rFonts w:ascii="PT Astra Serif" w:hAnsi="PT Astra Serif"/>
          <w:sz w:val="26"/>
          <w:szCs w:val="26"/>
        </w:rPr>
        <w:t>аблице 4.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943E92">
        <w:rPr>
          <w:rFonts w:ascii="PT Astra Serif" w:hAnsi="PT Astra Serif"/>
          <w:sz w:val="26"/>
          <w:szCs w:val="26"/>
        </w:rPr>
        <w:t>4</w:t>
      </w:r>
    </w:p>
    <w:p w:rsidR="00F419A7" w:rsidRPr="00943E92" w:rsidRDefault="00F419A7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4844A3" w:rsidRPr="00943E92" w:rsidRDefault="004844A3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Н</w:t>
      </w:r>
      <w:r w:rsidR="001679C0" w:rsidRPr="00943E92">
        <w:rPr>
          <w:rFonts w:ascii="PT Astra Serif" w:hAnsi="PT Astra Serif"/>
          <w:b/>
          <w:sz w:val="26"/>
          <w:szCs w:val="26"/>
        </w:rPr>
        <w:t>орматив</w:t>
      </w:r>
      <w:r w:rsidRPr="00943E92">
        <w:rPr>
          <w:rFonts w:ascii="PT Astra Serif" w:hAnsi="PT Astra Serif"/>
          <w:b/>
          <w:sz w:val="26"/>
          <w:szCs w:val="26"/>
        </w:rPr>
        <w:t>ы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отчислений</w:t>
      </w:r>
      <w:r w:rsidRPr="00943E92">
        <w:rPr>
          <w:rFonts w:ascii="PT Astra Serif" w:hAnsi="PT Astra Serif"/>
          <w:b/>
          <w:sz w:val="26"/>
          <w:szCs w:val="26"/>
        </w:rPr>
        <w:t xml:space="preserve"> от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НДФЛ,</w:t>
      </w:r>
      <w:r w:rsidRPr="00943E92">
        <w:rPr>
          <w:rFonts w:ascii="PT Astra Serif" w:hAnsi="PT Astra Serif"/>
          <w:b/>
          <w:sz w:val="26"/>
          <w:szCs w:val="26"/>
        </w:rPr>
        <w:t xml:space="preserve"> </w:t>
      </w:r>
      <w:r w:rsidR="001679C0" w:rsidRPr="00943E92">
        <w:rPr>
          <w:rFonts w:ascii="PT Astra Serif" w:hAnsi="PT Astra Serif"/>
          <w:b/>
          <w:sz w:val="26"/>
          <w:szCs w:val="26"/>
        </w:rPr>
        <w:t>поступающ</w:t>
      </w:r>
      <w:r w:rsidRPr="00943E92">
        <w:rPr>
          <w:rFonts w:ascii="PT Astra Serif" w:hAnsi="PT Astra Serif"/>
          <w:b/>
          <w:sz w:val="26"/>
          <w:szCs w:val="26"/>
        </w:rPr>
        <w:t>его</w:t>
      </w:r>
      <w:r w:rsidR="001679C0" w:rsidRPr="00943E92">
        <w:rPr>
          <w:rFonts w:ascii="PT Astra Serif" w:hAnsi="PT Astra Serif"/>
          <w:b/>
          <w:sz w:val="26"/>
          <w:szCs w:val="26"/>
        </w:rPr>
        <w:t xml:space="preserve"> в бюджет города </w:t>
      </w:r>
      <w:r w:rsidR="001148CF" w:rsidRPr="00943E92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943E92" w:rsidRDefault="001148CF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в 2022-2025 годах</w:t>
      </w:r>
    </w:p>
    <w:p w:rsidR="001679C0" w:rsidRPr="00F419A7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8"/>
        <w:gridCol w:w="658"/>
        <w:gridCol w:w="1276"/>
        <w:gridCol w:w="617"/>
        <w:gridCol w:w="1201"/>
        <w:gridCol w:w="642"/>
        <w:gridCol w:w="1276"/>
        <w:gridCol w:w="709"/>
        <w:gridCol w:w="1275"/>
      </w:tblGrid>
      <w:tr w:rsidR="00F419A7" w:rsidRPr="00F419A7" w:rsidTr="004C2B7D">
        <w:trPr>
          <w:trHeight w:val="775"/>
          <w:tblHeader/>
          <w:jc w:val="center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Наименование</w:t>
            </w:r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показателя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B62AC9" w:rsidRPr="00F419A7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2E0C5F" w:rsidRPr="00F419A7" w:rsidRDefault="00D76B9A" w:rsidP="00D76B9A">
            <w:pPr>
              <w:pStyle w:val="a8"/>
              <w:ind w:left="-146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4C2B7D">
        <w:trPr>
          <w:trHeight w:val="269"/>
          <w:tblHeader/>
          <w:jc w:val="center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%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</w:t>
            </w:r>
            <w:proofErr w:type="gramEnd"/>
          </w:p>
          <w:p w:rsidR="001679C0" w:rsidRPr="00F419A7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рублей)</w:t>
            </w:r>
          </w:p>
        </w:tc>
      </w:tr>
      <w:tr w:rsidR="00F419A7" w:rsidRPr="00F419A7" w:rsidTr="004C2B7D">
        <w:trPr>
          <w:trHeight w:val="278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ВСЕГО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1 293 297,2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1 371 076,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9</w:t>
            </w:r>
          </w:p>
        </w:tc>
      </w:tr>
      <w:tr w:rsidR="00F419A7" w:rsidRPr="00F419A7" w:rsidTr="004C2B7D">
        <w:trPr>
          <w:trHeight w:val="269"/>
          <w:tblHeader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jc w:val="center"/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905" w:rsidRPr="00F419A7" w:rsidRDefault="00EE7905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</w:tr>
      <w:tr w:rsidR="00F419A7" w:rsidRPr="00F419A7" w:rsidTr="004C2B7D">
        <w:trPr>
          <w:trHeight w:val="667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0B316C" w:rsidP="000B316C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диный 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норматив отчислений от НДФЛ 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в бюджеты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городских округов</w:t>
            </w:r>
            <w:r w:rsidR="0084373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E74345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установленный 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Бюджетн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ым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кодекс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ом </w:t>
            </w:r>
            <w:r w:rsidR="004844A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Российской Федерации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326 865,3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343 491,3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357 233,0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371 431,</w:t>
            </w:r>
            <w:r w:rsidR="009B1BFF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</w:p>
        </w:tc>
      </w:tr>
      <w:tr w:rsidR="00F419A7" w:rsidRPr="00F419A7" w:rsidTr="004C2B7D">
        <w:trPr>
          <w:trHeight w:val="706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AC9" w:rsidRPr="00F419A7" w:rsidRDefault="000B316C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е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диный норматив отчислений от НДФЛ в бюджеты городских округов</w:t>
            </w:r>
            <w:r w:rsidR="0084373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,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у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становленный законом </w:t>
            </w:r>
            <w:r w:rsidR="0036329A" w:rsidRPr="00F419A7">
              <w:rPr>
                <w:rFonts w:ascii="PT Astra Serif" w:eastAsia="Courier New" w:hAnsi="PT Astra Serif"/>
                <w:spacing w:val="-10"/>
                <w:sz w:val="24"/>
                <w:szCs w:val="24"/>
              </w:rPr>
              <w:t>Ханты – Мансийского автономного округа – Югры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B62AC9" w:rsidRPr="00F419A7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 10.11.2008 </w:t>
            </w:r>
          </w:p>
          <w:p w:rsidR="0036329A" w:rsidRPr="00F419A7" w:rsidRDefault="0036329A" w:rsidP="00B62AC9">
            <w:pPr>
              <w:pStyle w:val="a8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№ 132-оз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446 716,0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469 438,</w:t>
            </w:r>
            <w:r w:rsidR="009B1BFF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488 218,5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EE7905" w:rsidP="009B1BFF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507 622,</w:t>
            </w:r>
            <w:r w:rsidR="009B1BFF">
              <w:rPr>
                <w:rFonts w:ascii="PT Astra Serif" w:hAnsi="PT Astra Serif"/>
                <w:spacing w:val="-10"/>
                <w:sz w:val="24"/>
                <w:szCs w:val="24"/>
              </w:rPr>
              <w:t>8</w:t>
            </w:r>
          </w:p>
        </w:tc>
      </w:tr>
      <w:tr w:rsidR="00B62AC9" w:rsidRPr="00F419A7" w:rsidTr="004C2B7D">
        <w:trPr>
          <w:trHeight w:val="391"/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0B316C" w:rsidP="00843733">
            <w:pPr>
              <w:pStyle w:val="a8"/>
              <w:ind w:right="-33"/>
              <w:jc w:val="lef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д</w:t>
            </w:r>
            <w:r w:rsidR="004C2B7D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ополнительный н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орматив отчислений от НДФЛ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бюджет города Югорска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в </w:t>
            </w:r>
            <w:r w:rsidR="0036329A"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соответствии с решением Думы города Югорска </w:t>
            </w:r>
            <w:r w:rsidR="00B62AC9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от 27.09.2022 № 89 (замена дотации на выравнивание бюджетной обеспеченности муниципальных районов (городских округов))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23,85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0B316C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519 715,9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23,73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543 403,2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463 450,3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19,87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29A" w:rsidRPr="00F419A7" w:rsidRDefault="0036329A" w:rsidP="0036329A">
            <w:pPr>
              <w:pStyle w:val="a8"/>
              <w:ind w:left="-115" w:right="-91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492 022,7</w:t>
            </w:r>
          </w:p>
        </w:tc>
      </w:tr>
    </w:tbl>
    <w:p w:rsidR="00590394" w:rsidRPr="00F419A7" w:rsidRDefault="00590394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B62AC9" w:rsidRPr="00F419A7" w:rsidRDefault="00B62AC9" w:rsidP="0022378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Динамика поступлений НДФЛ в бюджет города Югорска за период 20</w:t>
      </w:r>
      <w:r w:rsidR="00223782" w:rsidRPr="00F419A7">
        <w:rPr>
          <w:rFonts w:ascii="PT Astra Serif" w:hAnsi="PT Astra Serif"/>
          <w:sz w:val="26"/>
          <w:szCs w:val="26"/>
        </w:rPr>
        <w:t>20</w:t>
      </w:r>
      <w:r w:rsidRPr="00F419A7">
        <w:rPr>
          <w:rFonts w:ascii="PT Astra Serif" w:hAnsi="PT Astra Serif"/>
          <w:sz w:val="26"/>
          <w:szCs w:val="26"/>
        </w:rPr>
        <w:t xml:space="preserve"> -202</w:t>
      </w:r>
      <w:r w:rsidR="00223782" w:rsidRPr="00F419A7">
        <w:rPr>
          <w:rFonts w:ascii="PT Astra Serif" w:hAnsi="PT Astra Serif"/>
          <w:sz w:val="26"/>
          <w:szCs w:val="26"/>
        </w:rPr>
        <w:t>5</w:t>
      </w:r>
      <w:r w:rsidRPr="00F419A7">
        <w:rPr>
          <w:rFonts w:ascii="PT Astra Serif" w:hAnsi="PT Astra Serif"/>
          <w:sz w:val="26"/>
          <w:szCs w:val="26"/>
        </w:rPr>
        <w:t xml:space="preserve"> годов</w:t>
      </w:r>
      <w:r w:rsidR="00223782" w:rsidRPr="00F419A7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F419A7">
        <w:rPr>
          <w:rFonts w:ascii="PT Astra Serif" w:hAnsi="PT Astra Serif"/>
          <w:sz w:val="26"/>
          <w:szCs w:val="26"/>
        </w:rPr>
        <w:t>т</w:t>
      </w:r>
      <w:r w:rsidR="00223782" w:rsidRPr="00F419A7">
        <w:rPr>
          <w:rFonts w:ascii="PT Astra Serif" w:hAnsi="PT Astra Serif"/>
          <w:sz w:val="26"/>
          <w:szCs w:val="26"/>
        </w:rPr>
        <w:t>аблице 5.</w:t>
      </w:r>
    </w:p>
    <w:p w:rsidR="001679C0" w:rsidRPr="00F419A7" w:rsidRDefault="001679C0" w:rsidP="009F0C5C">
      <w:pPr>
        <w:pStyle w:val="a8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Таблица </w:t>
      </w:r>
      <w:r w:rsidR="00590394" w:rsidRPr="00F419A7">
        <w:rPr>
          <w:rFonts w:ascii="PT Astra Serif" w:hAnsi="PT Astra Serif"/>
          <w:sz w:val="26"/>
          <w:szCs w:val="26"/>
        </w:rPr>
        <w:t>5</w:t>
      </w:r>
    </w:p>
    <w:p w:rsidR="00AE1E29" w:rsidRPr="00F419A7" w:rsidRDefault="00AE1E29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223782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Динамика поступлений НДФЛ в бюджет города </w:t>
      </w:r>
      <w:r w:rsidR="00B62AC9" w:rsidRPr="00F419A7">
        <w:rPr>
          <w:rFonts w:ascii="PT Astra Serif" w:hAnsi="PT Astra Serif"/>
          <w:b/>
          <w:sz w:val="26"/>
          <w:szCs w:val="26"/>
        </w:rPr>
        <w:t xml:space="preserve">Югорска 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за период 20</w:t>
      </w:r>
      <w:r w:rsidR="00223782" w:rsidRPr="00F419A7">
        <w:rPr>
          <w:rFonts w:ascii="PT Astra Serif" w:hAnsi="PT Astra Serif"/>
          <w:b/>
          <w:sz w:val="26"/>
          <w:szCs w:val="26"/>
        </w:rPr>
        <w:t>20</w:t>
      </w:r>
      <w:r w:rsidRPr="00F419A7">
        <w:rPr>
          <w:rFonts w:ascii="PT Astra Serif" w:hAnsi="PT Astra Serif"/>
          <w:b/>
          <w:sz w:val="26"/>
          <w:szCs w:val="26"/>
        </w:rPr>
        <w:t xml:space="preserve"> -202</w:t>
      </w:r>
      <w:r w:rsidR="00223782" w:rsidRPr="00F419A7">
        <w:rPr>
          <w:rFonts w:ascii="PT Astra Serif" w:hAnsi="PT Astra Serif"/>
          <w:b/>
          <w:sz w:val="26"/>
          <w:szCs w:val="26"/>
        </w:rPr>
        <w:t>5</w:t>
      </w:r>
      <w:r w:rsidRPr="00F419A7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1004"/>
        <w:gridCol w:w="1368"/>
        <w:gridCol w:w="1326"/>
        <w:gridCol w:w="2126"/>
        <w:gridCol w:w="1732"/>
      </w:tblGrid>
      <w:tr w:rsidR="00F419A7" w:rsidRPr="00F419A7" w:rsidTr="00CF3F52">
        <w:trPr>
          <w:trHeight w:val="280"/>
          <w:tblHeader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Период</w:t>
            </w:r>
          </w:p>
        </w:tc>
        <w:tc>
          <w:tcPr>
            <w:tcW w:w="1004" w:type="dxa"/>
            <w:vAlign w:val="center"/>
          </w:tcPr>
          <w:p w:rsidR="000B1AB4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Норма-</w:t>
            </w:r>
            <w:proofErr w:type="spell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тив</w:t>
            </w:r>
            <w:proofErr w:type="spellEnd"/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отчислений</w:t>
            </w:r>
          </w:p>
          <w:p w:rsidR="001679C0" w:rsidRPr="00F419A7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НДФЛ</w:t>
            </w:r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всего</w:t>
            </w:r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Динамика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proofErr w:type="gramEnd"/>
          </w:p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0B1AB4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  <w:p w:rsidR="001679C0" w:rsidRPr="00F419A7" w:rsidRDefault="000B1AB4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Поступление НДФЛ в сопоставимых условиях </w:t>
            </w:r>
          </w:p>
          <w:p w:rsidR="001679C0" w:rsidRPr="00F419A7" w:rsidRDefault="001679C0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(по единому нормативу отчислений 35,5%)</w:t>
            </w:r>
          </w:p>
          <w:p w:rsidR="00FA265A" w:rsidRPr="00F419A7" w:rsidRDefault="00FA265A" w:rsidP="009F0C5C">
            <w:pPr>
              <w:ind w:left="-76" w:right="-140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(тыс. рублей)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0B1AB4" w:rsidRPr="00F419A7" w:rsidRDefault="001679C0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Динамика к предыдущему году, в сопоставимых условиях</w:t>
            </w:r>
          </w:p>
          <w:p w:rsidR="001679C0" w:rsidRPr="00F419A7" w:rsidRDefault="000B1AB4" w:rsidP="00223782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(</w:t>
            </w:r>
            <w:r w:rsidR="001679C0" w:rsidRPr="00F419A7">
              <w:rPr>
                <w:rFonts w:ascii="PT Astra Serif" w:hAnsi="PT Astra Serif"/>
                <w:spacing w:val="-10"/>
                <w:sz w:val="24"/>
                <w:szCs w:val="24"/>
              </w:rPr>
              <w:t>%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)</w:t>
            </w:r>
          </w:p>
        </w:tc>
      </w:tr>
      <w:tr w:rsidR="00F419A7" w:rsidRPr="00F419A7" w:rsidTr="002535B7">
        <w:trPr>
          <w:trHeight w:val="426"/>
          <w:jc w:val="center"/>
        </w:trPr>
        <w:tc>
          <w:tcPr>
            <w:tcW w:w="1851" w:type="dxa"/>
            <w:shd w:val="clear" w:color="auto" w:fill="auto"/>
            <w:noWrap/>
            <w:vAlign w:val="center"/>
          </w:tcPr>
          <w:p w:rsidR="001679C0" w:rsidRPr="00F419A7" w:rsidRDefault="001679C0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Отчет за 20</w:t>
            </w:r>
            <w:r w:rsidR="00A570A5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20 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</w:t>
            </w:r>
          </w:p>
        </w:tc>
        <w:tc>
          <w:tcPr>
            <w:tcW w:w="1004" w:type="dxa"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56,93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53CB0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1 184 008,0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738 315,2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Х</w:t>
            </w:r>
          </w:p>
        </w:tc>
      </w:tr>
      <w:tr w:rsidR="00F419A7" w:rsidRPr="00F419A7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223782" w:rsidP="00223782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Отчет за </w:t>
            </w:r>
            <w:r w:rsidR="001679C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F53CB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1</w:t>
            </w:r>
            <w:r w:rsidR="001679C0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679C0" w:rsidRPr="00F419A7" w:rsidRDefault="00F53CB0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57,23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F419A7" w:rsidRDefault="00F53CB0" w:rsidP="00F90131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</w:t>
            </w:r>
            <w:r w:rsidR="00F90131" w:rsidRPr="00F419A7">
              <w:rPr>
                <w:rFonts w:ascii="PT Astra Serif" w:hAnsi="PT Astra Serif"/>
                <w:spacing w:val="-10"/>
                <w:sz w:val="24"/>
                <w:szCs w:val="24"/>
              </w:rPr>
              <w:t> 186 284,1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F419A7" w:rsidRDefault="00F53CB0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</w:t>
            </w:r>
            <w:r w:rsidR="00F90131"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735 856,8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99,7</w:t>
            </w:r>
          </w:p>
        </w:tc>
      </w:tr>
      <w:tr w:rsidR="00F419A7" w:rsidRPr="00F419A7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</w:tcPr>
          <w:p w:rsidR="00223782" w:rsidRPr="00F419A7" w:rsidRDefault="00223782" w:rsidP="00223782">
            <w:pPr>
              <w:ind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Ожидаемое поступление в 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году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223782" w:rsidRPr="00F419A7" w:rsidRDefault="00223782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59,35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1 320 883,6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111,3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23782" w:rsidRPr="00F419A7" w:rsidRDefault="00F90131" w:rsidP="00F9013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790 082,0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223782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107,4</w:t>
            </w:r>
          </w:p>
        </w:tc>
      </w:tr>
      <w:tr w:rsidR="00F419A7" w:rsidRPr="00F419A7" w:rsidTr="00223782">
        <w:trPr>
          <w:trHeight w:val="41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59,23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right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1 356 332,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AE39B0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812 929,3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102,9</w:t>
            </w:r>
          </w:p>
        </w:tc>
      </w:tr>
      <w:tr w:rsidR="00F419A7" w:rsidRPr="00F419A7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54,96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1 308 901,8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96,5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845 451,5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  <w:tr w:rsidR="00F419A7" w:rsidRPr="00F419A7" w:rsidTr="00223782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223782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1679C0" w:rsidRPr="00F419A7" w:rsidRDefault="001679C0" w:rsidP="009F0C5C">
            <w:pPr>
              <w:ind w:right="-113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55,37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1 371 076,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9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F419A7" w:rsidRDefault="00F90131" w:rsidP="002F1374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F419A7" w:rsidRDefault="00F90131" w:rsidP="00AE39B0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879 054,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F419A7" w:rsidRDefault="00F90131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104,0</w:t>
            </w:r>
          </w:p>
        </w:tc>
      </w:tr>
    </w:tbl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2. Акцизы по подакцизным товарам (продукции),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proofErr w:type="gramStart"/>
      <w:r w:rsidRPr="00943E92">
        <w:rPr>
          <w:rFonts w:ascii="PT Astra Serif" w:hAnsi="PT Astra Serif"/>
          <w:b/>
          <w:sz w:val="26"/>
          <w:szCs w:val="26"/>
        </w:rPr>
        <w:t>производимым</w:t>
      </w:r>
      <w:proofErr w:type="gramEnd"/>
      <w:r w:rsidRPr="00943E92">
        <w:rPr>
          <w:rFonts w:ascii="PT Astra Serif" w:hAnsi="PT Astra Serif"/>
          <w:b/>
          <w:sz w:val="26"/>
          <w:szCs w:val="26"/>
        </w:rPr>
        <w:t xml:space="preserve"> на территории Российской Федерации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6B6E66" w:rsidRPr="00943E92" w:rsidRDefault="006B6E66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43E92">
        <w:rPr>
          <w:rFonts w:ascii="PT Astra Serif" w:hAnsi="PT Astra Serif"/>
          <w:sz w:val="26"/>
          <w:szCs w:val="26"/>
        </w:rPr>
        <w:t>инжекторных</w:t>
      </w:r>
      <w:proofErr w:type="spellEnd"/>
      <w:r w:rsidRPr="00943E92">
        <w:rPr>
          <w:rFonts w:ascii="PT Astra Serif" w:hAnsi="PT Astra Serif"/>
          <w:sz w:val="26"/>
          <w:szCs w:val="26"/>
        </w:rPr>
        <w:t xml:space="preserve">) двигателей (далее – акцизы на нефтепродукты), планируемые к зачислению в бюджет города Югорска, приняты в суммах, доведенных главным администратором указанных доходов бюджета – Управлением Федерального </w:t>
      </w:r>
      <w:r w:rsidR="001679C0" w:rsidRPr="00943E92">
        <w:rPr>
          <w:rFonts w:ascii="PT Astra Serif" w:hAnsi="PT Astra Serif"/>
          <w:bCs/>
          <w:sz w:val="26"/>
          <w:szCs w:val="26"/>
        </w:rPr>
        <w:t>казначейства по Ханты-Мансийскому автономному округу – Югре</w:t>
      </w:r>
      <w:r w:rsidRPr="00943E92">
        <w:rPr>
          <w:rFonts w:ascii="PT Astra Serif" w:hAnsi="PT Astra Serif"/>
          <w:bCs/>
          <w:sz w:val="26"/>
          <w:szCs w:val="26"/>
        </w:rPr>
        <w:t>.</w:t>
      </w:r>
      <w:r w:rsidR="001679C0" w:rsidRPr="00943E92">
        <w:rPr>
          <w:rFonts w:ascii="PT Astra Serif" w:hAnsi="PT Astra Serif"/>
          <w:bCs/>
          <w:sz w:val="26"/>
          <w:szCs w:val="26"/>
        </w:rPr>
        <w:t xml:space="preserve"> </w:t>
      </w:r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proofErr w:type="gramStart"/>
      <w:r w:rsidRPr="00943E92">
        <w:rPr>
          <w:rFonts w:ascii="PT Astra Serif" w:hAnsi="PT Astra Serif"/>
          <w:bCs/>
          <w:sz w:val="26"/>
          <w:szCs w:val="26"/>
        </w:rPr>
        <w:t xml:space="preserve">Расчет по </w:t>
      </w:r>
      <w:r w:rsidRPr="00943E92">
        <w:rPr>
          <w:rFonts w:ascii="PT Astra Serif" w:hAnsi="PT Astra Serif"/>
          <w:sz w:val="26"/>
          <w:szCs w:val="26"/>
        </w:rPr>
        <w:t>акцизам на нефтепродукты</w:t>
      </w:r>
      <w:r w:rsidRPr="00943E92">
        <w:rPr>
          <w:rFonts w:ascii="PT Astra Serif" w:hAnsi="PT Astra Serif"/>
          <w:bCs/>
          <w:sz w:val="26"/>
          <w:szCs w:val="26"/>
        </w:rPr>
        <w:t xml:space="preserve"> произведен методом прямого расчета, в котором учтены:</w:t>
      </w:r>
      <w:proofErr w:type="gramEnd"/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налоговые ставки, льготы и преференции, предусмотренные главой 22 Налогового кодекса Российской Федерации;</w:t>
      </w:r>
    </w:p>
    <w:p w:rsidR="001679C0" w:rsidRPr="00943E9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- динамика налоговой базы и фактических поступлений, сложившаяся за предыдущие годы</w:t>
      </w:r>
      <w:r w:rsidR="001E684C" w:rsidRPr="00943E92">
        <w:rPr>
          <w:rFonts w:ascii="PT Astra Serif" w:hAnsi="PT Astra Serif"/>
          <w:bCs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 xml:space="preserve">Расчет поступлений акцизов на нефтепродукты в местный бюджет осуществляется в соответствии с порядком, определенным Бюджетным кодексом Российской Федерации. Размеры дифференцированных нормативов отчислений в местные бюджеты устанавливаются ежегодно </w:t>
      </w:r>
      <w:r w:rsidR="009D054F" w:rsidRPr="00943E92">
        <w:rPr>
          <w:rFonts w:ascii="PT Astra Serif" w:hAnsi="PT Astra Serif"/>
          <w:sz w:val="26"/>
          <w:szCs w:val="26"/>
        </w:rPr>
        <w:t xml:space="preserve">законом Ханты-Мансийского автономного округа – Югры о бюджете на очередной финансовый год и плановый период </w:t>
      </w:r>
      <w:r w:rsidRPr="00943E92">
        <w:rPr>
          <w:rFonts w:ascii="PT Astra Serif" w:hAnsi="PT Astra Serif"/>
          <w:sz w:val="26"/>
          <w:szCs w:val="26"/>
        </w:rPr>
        <w:t xml:space="preserve">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 </w:t>
      </w:r>
    </w:p>
    <w:p w:rsidR="0045052B" w:rsidRPr="00943E92" w:rsidRDefault="0045052B" w:rsidP="0045052B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Прогнозные показатели налоговых доходов от акцизов на нефтепродукты на 2022 – 2025 годы представлены в таблице 6.</w:t>
      </w:r>
    </w:p>
    <w:p w:rsidR="001679C0" w:rsidRPr="00943E92" w:rsidRDefault="0009295B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6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Прогнозные показатели налоговых доходов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от </w:t>
      </w:r>
      <w:r w:rsidR="00806D1E" w:rsidRPr="00943E92">
        <w:rPr>
          <w:rFonts w:ascii="PT Astra Serif" w:hAnsi="PT Astra Serif"/>
          <w:b/>
          <w:sz w:val="26"/>
          <w:szCs w:val="26"/>
        </w:rPr>
        <w:t>акцизов на нефтепродукты на 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806D1E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– 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Pr="00943E92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sz w:val="24"/>
          <w:szCs w:val="24"/>
        </w:rPr>
      </w:pPr>
    </w:p>
    <w:tbl>
      <w:tblPr>
        <w:tblW w:w="9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7"/>
        <w:gridCol w:w="1545"/>
        <w:gridCol w:w="1374"/>
        <w:gridCol w:w="1375"/>
        <w:gridCol w:w="1700"/>
      </w:tblGrid>
      <w:tr w:rsidR="00F419A7" w:rsidRPr="00F419A7" w:rsidTr="00CF3F52">
        <w:trPr>
          <w:trHeight w:val="906"/>
          <w:tblHeader/>
          <w:jc w:val="center"/>
        </w:trPr>
        <w:tc>
          <w:tcPr>
            <w:tcW w:w="3467" w:type="dxa"/>
            <w:vAlign w:val="center"/>
          </w:tcPr>
          <w:p w:rsidR="002E0C5F" w:rsidRPr="00F419A7" w:rsidRDefault="002E0C5F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5" w:type="dxa"/>
            <w:vAlign w:val="center"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AB6DAF" w:rsidRPr="00F419A7" w:rsidRDefault="00D76B9A" w:rsidP="00D76B9A">
            <w:pPr>
              <w:ind w:left="-108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(решение от 21.12.2021 </w:t>
            </w:r>
            <w:proofErr w:type="gramEnd"/>
          </w:p>
          <w:p w:rsidR="002E0C5F" w:rsidRPr="00F419A7" w:rsidRDefault="00D76B9A" w:rsidP="00D76B9A">
            <w:pPr>
              <w:ind w:lef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№ 100)</w:t>
            </w:r>
          </w:p>
        </w:tc>
        <w:tc>
          <w:tcPr>
            <w:tcW w:w="1374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375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700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2535B7">
        <w:trPr>
          <w:trHeight w:val="275"/>
          <w:jc w:val="center"/>
        </w:trPr>
        <w:tc>
          <w:tcPr>
            <w:tcW w:w="3467" w:type="dxa"/>
          </w:tcPr>
          <w:p w:rsidR="005F1E5C" w:rsidRPr="00F419A7" w:rsidRDefault="005F1E5C" w:rsidP="00843733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Установленный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субъектом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дифференцированный норматив отчислений в бюджет города Югорска, %</w:t>
            </w:r>
          </w:p>
        </w:tc>
        <w:tc>
          <w:tcPr>
            <w:tcW w:w="1545" w:type="dxa"/>
            <w:vAlign w:val="center"/>
          </w:tcPr>
          <w:p w:rsidR="005F1E5C" w:rsidRPr="00F419A7" w:rsidRDefault="005F1E5C" w:rsidP="00226811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0,4265</w:t>
            </w:r>
          </w:p>
        </w:tc>
        <w:tc>
          <w:tcPr>
            <w:tcW w:w="1374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375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  <w:tc>
          <w:tcPr>
            <w:tcW w:w="1700" w:type="dxa"/>
            <w:vAlign w:val="center"/>
          </w:tcPr>
          <w:p w:rsidR="005F1E5C" w:rsidRPr="00F419A7" w:rsidRDefault="004A06EE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0,4212</w:t>
            </w:r>
          </w:p>
        </w:tc>
      </w:tr>
      <w:tr w:rsidR="005F1E5C" w:rsidRPr="00F419A7" w:rsidTr="002535B7">
        <w:trPr>
          <w:trHeight w:val="451"/>
          <w:jc w:val="center"/>
        </w:trPr>
        <w:tc>
          <w:tcPr>
            <w:tcW w:w="3467" w:type="dxa"/>
          </w:tcPr>
          <w:p w:rsidR="005F1E5C" w:rsidRPr="00F419A7" w:rsidRDefault="005F1E5C" w:rsidP="00843733">
            <w:pPr>
              <w:pStyle w:val="a8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Объем поступлений в бюджет города Югорска, тыс. рублей</w:t>
            </w:r>
          </w:p>
        </w:tc>
        <w:tc>
          <w:tcPr>
            <w:tcW w:w="1545" w:type="dxa"/>
            <w:vAlign w:val="center"/>
          </w:tcPr>
          <w:p w:rsidR="005F1E5C" w:rsidRPr="00F419A7" w:rsidRDefault="005F1E5C" w:rsidP="00226811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27 652,0</w:t>
            </w:r>
          </w:p>
        </w:tc>
        <w:tc>
          <w:tcPr>
            <w:tcW w:w="1374" w:type="dxa"/>
            <w:vAlign w:val="center"/>
          </w:tcPr>
          <w:p w:rsidR="005F1E5C" w:rsidRPr="00F419A7" w:rsidRDefault="00CA56CC" w:rsidP="00AE39B0">
            <w:pPr>
              <w:pStyle w:val="a8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30 477,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5F1E5C" w:rsidRPr="00F419A7" w:rsidRDefault="00CA56CC" w:rsidP="009F0C5C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30 477,6</w:t>
            </w:r>
          </w:p>
        </w:tc>
        <w:tc>
          <w:tcPr>
            <w:tcW w:w="1700" w:type="dxa"/>
            <w:vAlign w:val="center"/>
          </w:tcPr>
          <w:p w:rsidR="005F1E5C" w:rsidRPr="00F419A7" w:rsidRDefault="00CA56CC" w:rsidP="00AE39B0">
            <w:pPr>
              <w:pStyle w:val="a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30 477,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5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943E92">
        <w:rPr>
          <w:rFonts w:ascii="PT Astra Serif" w:hAnsi="PT Astra Serif"/>
          <w:bCs/>
          <w:sz w:val="26"/>
          <w:szCs w:val="26"/>
        </w:rPr>
        <w:t>«</w:t>
      </w:r>
      <w:r w:rsidRPr="00943E92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943E92">
        <w:rPr>
          <w:rFonts w:ascii="PT Astra Serif" w:hAnsi="PT Astra Serif"/>
          <w:bCs/>
          <w:sz w:val="26"/>
          <w:szCs w:val="26"/>
        </w:rPr>
        <w:t>»</w:t>
      </w:r>
      <w:r w:rsidRPr="00943E92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</w:t>
      </w:r>
      <w:r w:rsidR="004C1C30" w:rsidRPr="00943E92">
        <w:rPr>
          <w:rFonts w:ascii="PT Astra Serif" w:hAnsi="PT Astra Serif"/>
          <w:bCs/>
          <w:sz w:val="26"/>
          <w:szCs w:val="26"/>
        </w:rPr>
        <w:t>, от 24.12.2019 № 105</w:t>
      </w:r>
      <w:r w:rsidR="00AB6DAF" w:rsidRPr="00943E92">
        <w:rPr>
          <w:rFonts w:ascii="PT Astra Serif" w:hAnsi="PT Astra Serif"/>
          <w:bCs/>
          <w:sz w:val="26"/>
          <w:szCs w:val="26"/>
        </w:rPr>
        <w:t>, от 29.03.2022 № 28, от 25.10.2022 № 107</w:t>
      </w:r>
      <w:r w:rsidRPr="00943E92">
        <w:rPr>
          <w:rFonts w:ascii="PT Astra Serif" w:hAnsi="PT Astra Serif"/>
          <w:bCs/>
          <w:sz w:val="26"/>
          <w:szCs w:val="26"/>
        </w:rPr>
        <w:t>) поступления доходов от акцизов на нефтепродукты являются источником формирования дорожного фонда. В 202</w:t>
      </w:r>
      <w:r w:rsidR="00AB6DAF" w:rsidRPr="00943E92">
        <w:rPr>
          <w:rFonts w:ascii="PT Astra Serif" w:hAnsi="PT Astra Serif"/>
          <w:bCs/>
          <w:sz w:val="26"/>
          <w:szCs w:val="26"/>
        </w:rPr>
        <w:t>3</w:t>
      </w:r>
      <w:r w:rsidRPr="00943E92">
        <w:rPr>
          <w:rFonts w:ascii="PT Astra Serif" w:hAnsi="PT Astra Serif"/>
          <w:bCs/>
          <w:sz w:val="26"/>
          <w:szCs w:val="26"/>
        </w:rPr>
        <w:t xml:space="preserve"> году на их долю </w:t>
      </w:r>
      <w:r w:rsidR="00AB6DAF" w:rsidRPr="00943E92">
        <w:rPr>
          <w:rFonts w:ascii="PT Astra Serif" w:hAnsi="PT Astra Serif"/>
          <w:bCs/>
          <w:sz w:val="26"/>
          <w:szCs w:val="26"/>
        </w:rPr>
        <w:t xml:space="preserve">будет </w:t>
      </w:r>
      <w:r w:rsidRPr="00943E92">
        <w:rPr>
          <w:rFonts w:ascii="PT Astra Serif" w:hAnsi="PT Astra Serif"/>
          <w:bCs/>
          <w:sz w:val="26"/>
          <w:szCs w:val="26"/>
        </w:rPr>
        <w:t>приходит</w:t>
      </w:r>
      <w:r w:rsidR="00AB6DAF" w:rsidRPr="00943E92">
        <w:rPr>
          <w:rFonts w:ascii="PT Astra Serif" w:hAnsi="PT Astra Serif"/>
          <w:bCs/>
          <w:sz w:val="26"/>
          <w:szCs w:val="26"/>
        </w:rPr>
        <w:t>ь</w:t>
      </w:r>
      <w:r w:rsidRPr="00943E92">
        <w:rPr>
          <w:rFonts w:ascii="PT Astra Serif" w:hAnsi="PT Astra Serif"/>
          <w:bCs/>
          <w:sz w:val="26"/>
          <w:szCs w:val="26"/>
        </w:rPr>
        <w:t>ся 6</w:t>
      </w:r>
      <w:r w:rsidR="00AB6DAF" w:rsidRPr="00943E92">
        <w:rPr>
          <w:rFonts w:ascii="PT Astra Serif" w:hAnsi="PT Astra Serif"/>
          <w:bCs/>
          <w:sz w:val="26"/>
          <w:szCs w:val="26"/>
        </w:rPr>
        <w:t>7,8</w:t>
      </w:r>
      <w:r w:rsidRPr="00943E92">
        <w:rPr>
          <w:rFonts w:ascii="PT Astra Serif" w:hAnsi="PT Astra Serif"/>
          <w:bCs/>
          <w:sz w:val="26"/>
          <w:szCs w:val="26"/>
        </w:rPr>
        <w:t>% от общего объема дорожного фонда.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3. Налоги на совокупный доход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налогов на совокупный доход, является Федеральная налоговая </w:t>
      </w:r>
      <w:r w:rsidR="001679C0" w:rsidRPr="00943E92">
        <w:rPr>
          <w:rFonts w:ascii="PT Astra Serif" w:hAnsi="PT Astra Serif"/>
          <w:sz w:val="26"/>
          <w:szCs w:val="26"/>
        </w:rPr>
        <w:lastRenderedPageBreak/>
        <w:t>служба (</w:t>
      </w:r>
      <w:r w:rsidR="009B03EA" w:rsidRPr="00943E92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943E92">
        <w:rPr>
          <w:rFonts w:ascii="PT Astra Serif" w:eastAsia="Courier New" w:hAnsi="PT Astra Serif"/>
          <w:sz w:val="26"/>
          <w:szCs w:val="26"/>
        </w:rPr>
        <w:t>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Субъекты малого предпринимательства имеют возможность применять одну из </w:t>
      </w:r>
      <w:r w:rsidR="00BB6732" w:rsidRPr="00943E92">
        <w:rPr>
          <w:rFonts w:ascii="PT Astra Serif" w:hAnsi="PT Astra Serif"/>
          <w:sz w:val="26"/>
          <w:szCs w:val="26"/>
        </w:rPr>
        <w:t xml:space="preserve">трех </w:t>
      </w:r>
      <w:r w:rsidRPr="00943E92">
        <w:rPr>
          <w:rFonts w:ascii="PT Astra Serif" w:hAnsi="PT Astra Serif"/>
          <w:sz w:val="26"/>
          <w:szCs w:val="26"/>
        </w:rPr>
        <w:t>действующих систем специальных налоговых режимов: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налог, взимаемый в связи с применением упрощенной системы налогообложения;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единый сельскохозяйственный налог;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налог, взимаемый с применением патентной системы налогообложения.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Совокупный объем этих налогов в формировании доходов бюджета города находится на втором месте среди налоговых доходов бюджета города, их доля в 202</w:t>
      </w:r>
      <w:r w:rsidR="002D02E2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году составит </w:t>
      </w:r>
      <w:r w:rsidR="002D02E2" w:rsidRPr="00943E92">
        <w:rPr>
          <w:rFonts w:ascii="PT Astra Serif" w:hAnsi="PT Astra Serif"/>
          <w:sz w:val="26"/>
          <w:szCs w:val="26"/>
        </w:rPr>
        <w:t>7,1</w:t>
      </w:r>
      <w:r w:rsidRPr="00943E92">
        <w:rPr>
          <w:rFonts w:ascii="PT Astra Serif" w:hAnsi="PT Astra Serif"/>
          <w:sz w:val="26"/>
          <w:szCs w:val="26"/>
        </w:rPr>
        <w:t>%</w:t>
      </w:r>
      <w:r w:rsidR="004C2B7D" w:rsidRPr="00943E92">
        <w:rPr>
          <w:rFonts w:ascii="PT Astra Serif" w:hAnsi="PT Astra Serif"/>
          <w:sz w:val="26"/>
          <w:szCs w:val="26"/>
        </w:rPr>
        <w:t>, в 2024 году 7,6%, в 2025 году 7,4%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Норматив отчислений в бюджет города по данным налогам составляет 100%.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Расчет налогов на совокупный доход производился исходя из ожидаемой оценки поступлений в 202</w:t>
      </w:r>
      <w:r w:rsidR="002D02E2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году, динамики поступлений за предыдущие периоды, налоговой отчетности за 20</w:t>
      </w:r>
      <w:r w:rsidR="00B1768A" w:rsidRPr="00943E92">
        <w:rPr>
          <w:rFonts w:ascii="PT Astra Serif" w:hAnsi="PT Astra Serif"/>
          <w:sz w:val="26"/>
          <w:szCs w:val="26"/>
        </w:rPr>
        <w:t>2</w:t>
      </w:r>
      <w:r w:rsidR="002D02E2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формам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5-УСН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налоговой базе и структуре начислений по налогу, уплачиваемому в связи с применением упрощенной системы налогообложения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, 5-ЕСХН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налоговой базе и структуре начислений по единому сельскохозяйственному налогу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и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1-Патент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D095E" w:rsidRPr="00943E92" w:rsidRDefault="004C2B7D" w:rsidP="00C55435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совокупный доход на 2022-2025 годы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7.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943E92">
        <w:rPr>
          <w:rFonts w:ascii="PT Astra Serif" w:hAnsi="PT Astra Serif"/>
          <w:sz w:val="26"/>
          <w:szCs w:val="26"/>
        </w:rPr>
        <w:t>7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совокупный доход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годы</w:t>
      </w:r>
    </w:p>
    <w:p w:rsidR="001679C0" w:rsidRPr="00943E92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5"/>
        <w:gridCol w:w="1099"/>
        <w:gridCol w:w="1093"/>
        <w:gridCol w:w="1043"/>
        <w:gridCol w:w="1114"/>
        <w:gridCol w:w="1017"/>
        <w:gridCol w:w="1088"/>
        <w:gridCol w:w="1051"/>
      </w:tblGrid>
      <w:tr w:rsidR="00F419A7" w:rsidRPr="00F419A7" w:rsidTr="0009129E">
        <w:trPr>
          <w:trHeight w:val="315"/>
          <w:tblHeader/>
          <w:jc w:val="center"/>
        </w:trPr>
        <w:tc>
          <w:tcPr>
            <w:tcW w:w="2165" w:type="dxa"/>
            <w:vMerge w:val="restart"/>
            <w:shd w:val="clear" w:color="000000" w:fill="FFFFFF"/>
            <w:vAlign w:val="center"/>
            <w:hideMark/>
          </w:tcPr>
          <w:p w:rsidR="00BB3F3D" w:rsidRPr="00F419A7" w:rsidRDefault="00BB3F3D" w:rsidP="00BB3F3D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Наименование </w:t>
            </w:r>
            <w:proofErr w:type="gramStart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1D5C36" w:rsidRPr="00F419A7" w:rsidRDefault="00BB3F3D" w:rsidP="00BB3F3D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099" w:type="dxa"/>
            <w:vMerge w:val="restart"/>
            <w:shd w:val="clear" w:color="000000" w:fill="FFFFFF"/>
            <w:vAlign w:val="center"/>
            <w:hideMark/>
          </w:tcPr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(решение </w:t>
            </w:r>
            <w:proofErr w:type="gramEnd"/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от 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>21.12.2021</w:t>
            </w:r>
          </w:p>
          <w:p w:rsidR="001D5C36" w:rsidRPr="00F419A7" w:rsidRDefault="001D5C36" w:rsidP="001D5C36">
            <w:pPr>
              <w:ind w:left="-177" w:right="-127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2"/>
                <w:szCs w:val="24"/>
              </w:rPr>
              <w:t xml:space="preserve"> № 100)</w:t>
            </w:r>
          </w:p>
        </w:tc>
        <w:tc>
          <w:tcPr>
            <w:tcW w:w="2136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1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39" w:type="dxa"/>
            <w:gridSpan w:val="2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1D5C36" w:rsidRPr="00F419A7" w:rsidRDefault="001D5C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09129E">
        <w:trPr>
          <w:trHeight w:val="699"/>
          <w:tblHeader/>
          <w:jc w:val="center"/>
        </w:trPr>
        <w:tc>
          <w:tcPr>
            <w:tcW w:w="2165" w:type="dxa"/>
            <w:vMerge/>
            <w:vAlign w:val="center"/>
            <w:hideMark/>
          </w:tcPr>
          <w:p w:rsidR="001D5C36" w:rsidRPr="00F419A7" w:rsidRDefault="001D5C36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9" w:type="dxa"/>
            <w:vMerge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93" w:type="dxa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43" w:type="dxa"/>
            <w:shd w:val="clear" w:color="000000" w:fill="FFFFFF"/>
            <w:vAlign w:val="center"/>
            <w:hideMark/>
          </w:tcPr>
          <w:p w:rsidR="00556AC9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556AC9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1D5C36" w:rsidRPr="00F419A7" w:rsidRDefault="001D5C36" w:rsidP="005F1E5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1D5C36" w:rsidRPr="00F419A7" w:rsidRDefault="001D5C36" w:rsidP="000B316C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7" w:type="dxa"/>
            <w:vAlign w:val="center"/>
          </w:tcPr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2023 году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51" w:type="dxa"/>
            <w:vAlign w:val="center"/>
          </w:tcPr>
          <w:p w:rsidR="00556AC9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к 2024 </w:t>
            </w:r>
          </w:p>
          <w:p w:rsidR="001D5C36" w:rsidRPr="00F419A7" w:rsidRDefault="001D5C36" w:rsidP="001D5C36">
            <w:pPr>
              <w:ind w:left="-129" w:right="-10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</w:tr>
      <w:tr w:rsidR="00F419A7" w:rsidRPr="00F419A7" w:rsidTr="0009129E">
        <w:trPr>
          <w:trHeight w:val="423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1D5C36" w:rsidP="009F0C5C">
            <w:pPr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 xml:space="preserve">Налоги на совокупный доход – ВСЕГО, </w:t>
            </w:r>
          </w:p>
          <w:p w:rsidR="001D5C36" w:rsidRPr="00F419A7" w:rsidRDefault="001D5C36" w:rsidP="009F0C5C">
            <w:pPr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104 100,0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111 211,1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+7 111,1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+6,8%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117 233,3</w:t>
            </w:r>
          </w:p>
        </w:tc>
        <w:tc>
          <w:tcPr>
            <w:tcW w:w="1017" w:type="dxa"/>
            <w:shd w:val="clear" w:color="000000" w:fill="FFFFFF"/>
          </w:tcPr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+6 022,2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+5,4%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119 173,0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+1 939,7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+1,7%</w:t>
            </w:r>
          </w:p>
        </w:tc>
      </w:tr>
      <w:tr w:rsidR="00F419A7" w:rsidRPr="00F419A7" w:rsidTr="0009129E">
        <w:trPr>
          <w:trHeight w:val="458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упрощенной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94 500,0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101 811,1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+7 311,1</w:t>
            </w:r>
          </w:p>
          <w:p w:rsidR="00CF3F52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+7,7%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107 683,3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+5 872,2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+5,8%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109 373,0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+1 689,7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+1,6%</w:t>
            </w:r>
          </w:p>
        </w:tc>
      </w:tr>
      <w:tr w:rsidR="00F419A7" w:rsidRPr="00F419A7" w:rsidTr="0009129E">
        <w:trPr>
          <w:trHeight w:val="31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е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диный сельскохозяйственный налог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02019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CF3F52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600,0  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- </w:t>
            </w:r>
            <w:r w:rsidR="001D5C36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33,3%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1 250,0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1 300,0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38376F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+4,0%</w:t>
            </w:r>
          </w:p>
        </w:tc>
      </w:tr>
      <w:tr w:rsidR="00F419A7" w:rsidRPr="00F419A7" w:rsidTr="0009129E">
        <w:trPr>
          <w:trHeight w:val="945"/>
          <w:jc w:val="center"/>
        </w:trPr>
        <w:tc>
          <w:tcPr>
            <w:tcW w:w="2165" w:type="dxa"/>
            <w:shd w:val="clear" w:color="000000" w:fill="FFFFFF"/>
            <w:vAlign w:val="center"/>
            <w:hideMark/>
          </w:tcPr>
          <w:p w:rsidR="001D5C36" w:rsidRPr="00F419A7" w:rsidRDefault="000B316C" w:rsidP="00020196">
            <w:pPr>
              <w:ind w:right="-87"/>
              <w:rPr>
                <w:rFonts w:ascii="PT Astra Serif" w:hAnsi="PT Astra Serif"/>
                <w:spacing w:val="-8"/>
                <w:sz w:val="22"/>
                <w:szCs w:val="23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3"/>
              </w:rPr>
              <w:t>- н</w:t>
            </w:r>
            <w:r w:rsidR="001D5C36" w:rsidRPr="00F419A7">
              <w:rPr>
                <w:rFonts w:ascii="PT Astra Serif" w:hAnsi="PT Astra Serif"/>
                <w:spacing w:val="-8"/>
                <w:sz w:val="22"/>
                <w:szCs w:val="23"/>
              </w:rPr>
              <w:t>алог, взимаемый в связи с применением патентной системы налогообложения</w:t>
            </w:r>
          </w:p>
        </w:tc>
        <w:tc>
          <w:tcPr>
            <w:tcW w:w="1099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7 800,0</w:t>
            </w:r>
          </w:p>
        </w:tc>
        <w:tc>
          <w:tcPr>
            <w:tcW w:w="1093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8 200,0</w:t>
            </w:r>
          </w:p>
        </w:tc>
        <w:tc>
          <w:tcPr>
            <w:tcW w:w="1043" w:type="dxa"/>
            <w:shd w:val="clear" w:color="000000" w:fill="FFFFFF"/>
            <w:noWrap/>
            <w:hideMark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+400,0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+5,1%</w:t>
            </w:r>
          </w:p>
        </w:tc>
        <w:tc>
          <w:tcPr>
            <w:tcW w:w="1114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8 300,0</w:t>
            </w:r>
          </w:p>
        </w:tc>
        <w:tc>
          <w:tcPr>
            <w:tcW w:w="1017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+100,0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+1,2%</w:t>
            </w:r>
          </w:p>
        </w:tc>
        <w:tc>
          <w:tcPr>
            <w:tcW w:w="1088" w:type="dxa"/>
            <w:shd w:val="clear" w:color="000000" w:fill="FFFFFF"/>
            <w:noWrap/>
          </w:tcPr>
          <w:p w:rsidR="001D5C36" w:rsidRPr="00F419A7" w:rsidRDefault="001D5C36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8 500,00</w:t>
            </w:r>
          </w:p>
        </w:tc>
        <w:tc>
          <w:tcPr>
            <w:tcW w:w="1051" w:type="dxa"/>
            <w:shd w:val="clear" w:color="000000" w:fill="FFFFFF"/>
          </w:tcPr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+200,0</w:t>
            </w:r>
          </w:p>
          <w:p w:rsidR="00CF3F52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1D5C36" w:rsidRPr="00F419A7" w:rsidRDefault="00CF3F52" w:rsidP="00CF3F52">
            <w:pPr>
              <w:ind w:left="-105" w:right="-67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+2,4%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В целом по налогам на совокупный доход в 202</w:t>
      </w:r>
      <w:r w:rsidR="00BA6F34" w:rsidRPr="00F419A7">
        <w:rPr>
          <w:rFonts w:ascii="PT Astra Serif" w:hAnsi="PT Astra Serif"/>
          <w:sz w:val="26"/>
          <w:szCs w:val="26"/>
        </w:rPr>
        <w:t>3</w:t>
      </w:r>
      <w:r w:rsidRPr="00F419A7">
        <w:rPr>
          <w:rFonts w:ascii="PT Astra Serif" w:hAnsi="PT Astra Serif"/>
          <w:sz w:val="26"/>
          <w:szCs w:val="26"/>
        </w:rPr>
        <w:t xml:space="preserve"> году ожидается </w:t>
      </w:r>
      <w:r w:rsidR="00A26387" w:rsidRPr="00F419A7">
        <w:rPr>
          <w:rFonts w:ascii="PT Astra Serif" w:hAnsi="PT Astra Serif"/>
          <w:sz w:val="26"/>
          <w:szCs w:val="26"/>
        </w:rPr>
        <w:t>рост</w:t>
      </w:r>
      <w:r w:rsidRPr="00F419A7">
        <w:rPr>
          <w:rFonts w:ascii="PT Astra Serif" w:hAnsi="PT Astra Serif"/>
          <w:sz w:val="26"/>
          <w:szCs w:val="26"/>
        </w:rPr>
        <w:t xml:space="preserve"> поступлений на </w:t>
      </w:r>
      <w:r w:rsidR="00DE42BB" w:rsidRPr="00F419A7">
        <w:rPr>
          <w:rFonts w:ascii="PT Astra Serif" w:hAnsi="PT Astra Serif"/>
          <w:sz w:val="26"/>
          <w:szCs w:val="26"/>
        </w:rPr>
        <w:t xml:space="preserve">7 111,1 тыс. рублей </w:t>
      </w:r>
      <w:r w:rsidRPr="00F419A7">
        <w:rPr>
          <w:rFonts w:ascii="PT Astra Serif" w:hAnsi="PT Astra Serif"/>
          <w:sz w:val="26"/>
          <w:szCs w:val="26"/>
        </w:rPr>
        <w:t xml:space="preserve">или на </w:t>
      </w:r>
      <w:r w:rsidR="00DE42BB" w:rsidRPr="00F419A7">
        <w:rPr>
          <w:rFonts w:ascii="PT Astra Serif" w:hAnsi="PT Astra Serif"/>
          <w:sz w:val="26"/>
          <w:szCs w:val="26"/>
        </w:rPr>
        <w:t xml:space="preserve">6,8% </w:t>
      </w:r>
      <w:r w:rsidRPr="00F419A7">
        <w:rPr>
          <w:rFonts w:ascii="PT Astra Serif" w:hAnsi="PT Astra Serif"/>
          <w:sz w:val="26"/>
          <w:szCs w:val="26"/>
        </w:rPr>
        <w:t xml:space="preserve">к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плановым </w:t>
      </w:r>
      <w:r w:rsidRPr="00F419A7">
        <w:rPr>
          <w:rFonts w:ascii="PT Astra Serif" w:hAnsi="PT Astra Serif"/>
          <w:sz w:val="26"/>
          <w:szCs w:val="26"/>
        </w:rPr>
        <w:t>показателям 202</w:t>
      </w:r>
      <w:r w:rsidR="00BA6F34" w:rsidRPr="00F419A7">
        <w:rPr>
          <w:rFonts w:ascii="PT Astra Serif" w:hAnsi="PT Astra Serif"/>
          <w:sz w:val="26"/>
          <w:szCs w:val="26"/>
        </w:rPr>
        <w:t>2</w:t>
      </w:r>
      <w:r w:rsidRPr="00F419A7">
        <w:rPr>
          <w:rFonts w:ascii="PT Astra Serif" w:hAnsi="PT Astra Serif"/>
          <w:sz w:val="26"/>
          <w:szCs w:val="26"/>
        </w:rPr>
        <w:t xml:space="preserve"> года. Общая сумма поступлений составит </w:t>
      </w:r>
      <w:r w:rsidR="00BA6F34" w:rsidRPr="00F419A7">
        <w:rPr>
          <w:rFonts w:ascii="PT Astra Serif" w:hAnsi="PT Astra Serif"/>
          <w:sz w:val="26"/>
          <w:szCs w:val="26"/>
        </w:rPr>
        <w:t>111 211,1</w:t>
      </w:r>
      <w:r w:rsidRPr="00F419A7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При составлении прогноза поступлений </w:t>
      </w:r>
      <w:r w:rsidRPr="00F419A7">
        <w:rPr>
          <w:rFonts w:ascii="PT Astra Serif" w:hAnsi="PT Astra Serif"/>
          <w:b/>
          <w:i/>
          <w:sz w:val="26"/>
          <w:szCs w:val="26"/>
        </w:rPr>
        <w:t>по налогу, взимаемому в связи с применением упрощенной системы налогообложения</w:t>
      </w:r>
      <w:r w:rsidRPr="00F419A7">
        <w:rPr>
          <w:rFonts w:ascii="PT Astra Serif" w:hAnsi="PT Astra Serif"/>
          <w:b/>
          <w:sz w:val="26"/>
          <w:szCs w:val="26"/>
        </w:rPr>
        <w:t>,</w:t>
      </w:r>
      <w:r w:rsidRPr="00F419A7">
        <w:rPr>
          <w:rFonts w:ascii="PT Astra Serif" w:hAnsi="PT Astra Serif"/>
          <w:sz w:val="26"/>
          <w:szCs w:val="26"/>
        </w:rPr>
        <w:t xml:space="preserve"> учтены: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>-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ожидаемая оценка поступлений налога в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текущем периоде, определенная </w:t>
      </w:r>
      <w:r w:rsidR="004C1C30" w:rsidRPr="00F419A7">
        <w:rPr>
          <w:rFonts w:ascii="PT Astra Serif" w:hAnsi="PT Astra Serif"/>
          <w:sz w:val="26"/>
          <w:szCs w:val="26"/>
          <w:shd w:val="clear" w:color="auto" w:fill="FFFFFF"/>
        </w:rPr>
        <w:t>г</w:t>
      </w:r>
      <w:r w:rsidR="004C1C30" w:rsidRPr="00F419A7">
        <w:rPr>
          <w:rFonts w:ascii="PT Astra Serif" w:hAnsi="PT Astra Serif"/>
          <w:sz w:val="26"/>
          <w:szCs w:val="26"/>
        </w:rPr>
        <w:t>лавным администратором доходов бюджета города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с учётом положительной динамики поступлений налога в бюджет города с начала</w:t>
      </w:r>
      <w:r w:rsidR="00DE42BB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2022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года;</w:t>
      </w:r>
      <w:r w:rsidRPr="00F419A7">
        <w:rPr>
          <w:rFonts w:ascii="PT Astra Serif" w:hAnsi="PT Astra Serif"/>
          <w:sz w:val="26"/>
          <w:szCs w:val="26"/>
        </w:rPr>
        <w:t xml:space="preserve"> 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</w:rPr>
        <w:t xml:space="preserve">- предоставленные налоговые льготы и преференции, направленные на поддержку и развитие малого и среднего предпринимательства в Ханты-Мансийском автономном округе </w:t>
      </w:r>
      <w:proofErr w:type="gramStart"/>
      <w:r w:rsidRPr="00F419A7">
        <w:rPr>
          <w:rFonts w:ascii="PT Astra Serif" w:hAnsi="PT Astra Serif"/>
          <w:sz w:val="26"/>
          <w:szCs w:val="26"/>
        </w:rPr>
        <w:t>–Ю</w:t>
      </w:r>
      <w:proofErr w:type="gramEnd"/>
      <w:r w:rsidRPr="00F419A7">
        <w:rPr>
          <w:rFonts w:ascii="PT Astra Serif" w:hAnsi="PT Astra Serif"/>
          <w:sz w:val="26"/>
          <w:szCs w:val="26"/>
        </w:rPr>
        <w:t>гре, установленные законами автономного округа.</w:t>
      </w:r>
    </w:p>
    <w:p w:rsidR="00807FAE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>В 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году ожидается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снижение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поступлений </w:t>
      </w:r>
      <w:r w:rsidRPr="00F419A7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единого сельскохозяйственного налога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на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сумм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600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тыс. рублей в сравнении с плановыми показателями 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года. Поступления единого сельскохозяйственного налога спрогнозированы с </w:t>
      </w:r>
      <w:r w:rsidR="006C2870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учётом 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сложившейся отрицательной</w:t>
      </w:r>
      <w:r w:rsidR="006C2870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динамики 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>поступлени</w:t>
      </w:r>
      <w:r w:rsidR="00327189" w:rsidRPr="00F419A7">
        <w:rPr>
          <w:rFonts w:ascii="PT Astra Serif" w:hAnsi="PT Astra Serif"/>
          <w:sz w:val="26"/>
          <w:szCs w:val="26"/>
          <w:shd w:val="clear" w:color="auto" w:fill="FFFFFF"/>
        </w:rPr>
        <w:t>й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в 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>202</w:t>
      </w:r>
      <w:r w:rsidR="00BA6F34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A26387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</w:t>
      </w:r>
      <w:r w:rsidR="00327189" w:rsidRPr="00F419A7">
        <w:rPr>
          <w:rFonts w:ascii="PT Astra Serif" w:hAnsi="PT Astra Serif"/>
          <w:sz w:val="26"/>
          <w:szCs w:val="26"/>
          <w:shd w:val="clear" w:color="auto" w:fill="FFFFFF"/>
        </w:rPr>
        <w:t>у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.</w:t>
      </w:r>
      <w:r w:rsidR="00DE42BB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1679C0" w:rsidRPr="00F419A7" w:rsidRDefault="001679C0" w:rsidP="001B0041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Поступление </w:t>
      </w:r>
      <w:r w:rsidRPr="00F419A7">
        <w:rPr>
          <w:rFonts w:ascii="PT Astra Serif" w:hAnsi="PT Astra Serif"/>
          <w:b/>
          <w:i/>
          <w:sz w:val="26"/>
          <w:szCs w:val="26"/>
          <w:shd w:val="clear" w:color="auto" w:fill="FFFFFF"/>
        </w:rPr>
        <w:t>налога, взимаемого в связи с применением патентной системы налогообложения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, прогнозируется на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3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 с учётом сложившейся практики применения данной системы налогообложения за 20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1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 и прогноза поступлений в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году. В очередном финансовом году планируется 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рост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 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5,1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% к утвержденным параметрам 202</w:t>
      </w:r>
      <w:r w:rsidR="00243883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года. </w:t>
      </w:r>
      <w:r w:rsidRPr="00F419A7">
        <w:rPr>
          <w:rFonts w:ascii="PT Astra Serif" w:hAnsi="PT Astra Serif"/>
          <w:sz w:val="26"/>
          <w:szCs w:val="26"/>
        </w:rPr>
        <w:t>При составлении прогноза поступлений по налогу учитывал</w:t>
      </w:r>
      <w:r w:rsidR="00204EB2" w:rsidRPr="00F419A7">
        <w:rPr>
          <w:rFonts w:ascii="PT Astra Serif" w:hAnsi="PT Astra Serif"/>
          <w:sz w:val="26"/>
          <w:szCs w:val="26"/>
        </w:rPr>
        <w:t>а</w:t>
      </w:r>
      <w:r w:rsidRPr="00F419A7">
        <w:rPr>
          <w:rFonts w:ascii="PT Astra Serif" w:hAnsi="PT Astra Serif"/>
          <w:sz w:val="26"/>
          <w:szCs w:val="26"/>
        </w:rPr>
        <w:t>сь</w:t>
      </w:r>
      <w:r w:rsidR="00BE63EE" w:rsidRPr="00F419A7">
        <w:rPr>
          <w:rFonts w:ascii="PT Astra Serif" w:hAnsi="PT Astra Serif"/>
          <w:sz w:val="26"/>
          <w:szCs w:val="26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ожидаемая оценка поступлений налога в</w:t>
      </w:r>
      <w:r w:rsidR="00BE63EE"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текущем периоде, 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положительн</w:t>
      </w:r>
      <w:r w:rsidR="00711515">
        <w:rPr>
          <w:rFonts w:ascii="PT Astra Serif" w:hAnsi="PT Astra Serif"/>
          <w:sz w:val="26"/>
          <w:szCs w:val="26"/>
          <w:shd w:val="clear" w:color="auto" w:fill="FFFFFF"/>
        </w:rPr>
        <w:t>ая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динамик</w:t>
      </w:r>
      <w:r w:rsidR="00711515">
        <w:rPr>
          <w:rFonts w:ascii="PT Astra Serif" w:hAnsi="PT Astra Serif"/>
          <w:sz w:val="26"/>
          <w:szCs w:val="26"/>
          <w:shd w:val="clear" w:color="auto" w:fill="FFFFFF"/>
        </w:rPr>
        <w:t>а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поступлений налога в бюджет города с начала текущего года</w:t>
      </w:r>
      <w:r w:rsidR="00204EB2" w:rsidRPr="00F419A7">
        <w:rPr>
          <w:rFonts w:ascii="PT Astra Serif" w:hAnsi="PT Astra Serif"/>
          <w:sz w:val="26"/>
          <w:szCs w:val="26"/>
          <w:shd w:val="clear" w:color="auto" w:fill="FFFFFF"/>
        </w:rPr>
        <w:t>.</w:t>
      </w:r>
    </w:p>
    <w:p w:rsidR="001B0041" w:rsidRPr="00F419A7" w:rsidRDefault="001B0041" w:rsidP="001B0041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D3514E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="00020196" w:rsidRPr="00F419A7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на совокупный доход в 2021-202</w:t>
      </w:r>
      <w:r w:rsidR="00020196" w:rsidRPr="00F419A7">
        <w:rPr>
          <w:rFonts w:ascii="PT Astra Serif" w:hAnsi="PT Astra Serif"/>
          <w:sz w:val="26"/>
          <w:szCs w:val="26"/>
          <w:shd w:val="clear" w:color="auto" w:fill="FFFFFF"/>
        </w:rPr>
        <w:t>2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 xml:space="preserve"> годах прогнозные показатели на плановый период по всем видам налогов спрогнозированы с ростом </w:t>
      </w:r>
      <w:r w:rsidRPr="00F419A7">
        <w:rPr>
          <w:rFonts w:ascii="PT Astra Serif" w:hAnsi="PT Astra Serif"/>
          <w:sz w:val="26"/>
          <w:szCs w:val="26"/>
        </w:rPr>
        <w:t xml:space="preserve">на 6 022,2 тыс. рублей или на 5,4% в 2024 году </w:t>
      </w:r>
      <w:r w:rsidRPr="00F419A7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F419A7">
        <w:rPr>
          <w:rFonts w:ascii="PT Astra Serif" w:hAnsi="PT Astra Serif"/>
          <w:sz w:val="26"/>
          <w:szCs w:val="26"/>
        </w:rPr>
        <w:t xml:space="preserve"> на 1 939,7 тыс. рублей или 1,7% к уровню 2024 года.</w:t>
      </w:r>
      <w:proofErr w:type="gramEnd"/>
    </w:p>
    <w:p w:rsidR="001B0041" w:rsidRPr="00F419A7" w:rsidRDefault="001B0041" w:rsidP="001B0041">
      <w:pPr>
        <w:ind w:right="-67" w:firstLine="709"/>
        <w:jc w:val="both"/>
        <w:rPr>
          <w:rFonts w:ascii="PT Astra Serif" w:hAnsi="PT Astra Serif"/>
          <w:sz w:val="26"/>
          <w:szCs w:val="26"/>
        </w:rPr>
      </w:pP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4. Налоги на имущество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F419A7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F419A7">
        <w:rPr>
          <w:rFonts w:ascii="PT Astra Serif" w:hAnsi="PT Astra Serif"/>
          <w:sz w:val="26"/>
          <w:szCs w:val="26"/>
        </w:rPr>
        <w:t>, осуществляющим администрирование налогов на имущество, является Федеральная налоговая служба (</w:t>
      </w:r>
      <w:r w:rsidR="009B03EA" w:rsidRPr="00F419A7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F419A7">
        <w:rPr>
          <w:rFonts w:ascii="PT Astra Serif" w:eastAsia="Courier New" w:hAnsi="PT Astra Serif"/>
          <w:sz w:val="26"/>
          <w:szCs w:val="26"/>
        </w:rPr>
        <w:t>)</w:t>
      </w:r>
      <w:r w:rsidR="001679C0" w:rsidRPr="00F419A7">
        <w:rPr>
          <w:rFonts w:ascii="PT Astra Serif" w:hAnsi="PT Astra Serif"/>
          <w:sz w:val="26"/>
          <w:szCs w:val="26"/>
        </w:rPr>
        <w:t>.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Норматив</w:t>
      </w:r>
      <w:r w:rsidR="0038376F" w:rsidRPr="00F419A7">
        <w:rPr>
          <w:rFonts w:ascii="PT Astra Serif" w:hAnsi="PT Astra Serif"/>
          <w:sz w:val="26"/>
          <w:szCs w:val="26"/>
        </w:rPr>
        <w:t>ы</w:t>
      </w:r>
      <w:r w:rsidRPr="00F419A7">
        <w:rPr>
          <w:rFonts w:ascii="PT Astra Serif" w:hAnsi="PT Astra Serif"/>
          <w:sz w:val="26"/>
          <w:szCs w:val="26"/>
        </w:rPr>
        <w:t xml:space="preserve"> отчислений в бюджет города по данным налогам составля</w:t>
      </w:r>
      <w:r w:rsidR="0038376F" w:rsidRPr="00F419A7">
        <w:rPr>
          <w:rFonts w:ascii="PT Astra Serif" w:hAnsi="PT Astra Serif"/>
          <w:sz w:val="26"/>
          <w:szCs w:val="26"/>
        </w:rPr>
        <w:t>ю</w:t>
      </w:r>
      <w:r w:rsidRPr="00F419A7">
        <w:rPr>
          <w:rFonts w:ascii="PT Astra Serif" w:hAnsi="PT Astra Serif"/>
          <w:sz w:val="26"/>
          <w:szCs w:val="26"/>
        </w:rPr>
        <w:t>т: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</w:t>
      </w:r>
      <w:r w:rsidR="0038376F" w:rsidRPr="00F419A7">
        <w:rPr>
          <w:rFonts w:ascii="PT Astra Serif" w:hAnsi="PT Astra Serif"/>
          <w:sz w:val="26"/>
          <w:szCs w:val="26"/>
        </w:rPr>
        <w:t xml:space="preserve">100% по </w:t>
      </w:r>
      <w:r w:rsidRPr="00F419A7">
        <w:rPr>
          <w:rFonts w:ascii="PT Astra Serif" w:hAnsi="PT Astra Serif"/>
          <w:sz w:val="26"/>
          <w:szCs w:val="26"/>
        </w:rPr>
        <w:t>налог</w:t>
      </w:r>
      <w:r w:rsidR="0038376F" w:rsidRPr="00F419A7">
        <w:rPr>
          <w:rFonts w:ascii="PT Astra Serif" w:hAnsi="PT Astra Serif"/>
          <w:sz w:val="26"/>
          <w:szCs w:val="26"/>
        </w:rPr>
        <w:t>у</w:t>
      </w:r>
      <w:r w:rsidRPr="00F419A7">
        <w:rPr>
          <w:rFonts w:ascii="PT Astra Serif" w:hAnsi="PT Astra Serif"/>
          <w:sz w:val="26"/>
          <w:szCs w:val="26"/>
        </w:rPr>
        <w:t xml:space="preserve"> на имущество физических лиц и земельн</w:t>
      </w:r>
      <w:r w:rsidR="0038376F" w:rsidRPr="00F419A7">
        <w:rPr>
          <w:rFonts w:ascii="PT Astra Serif" w:hAnsi="PT Astra Serif"/>
          <w:sz w:val="26"/>
          <w:szCs w:val="26"/>
        </w:rPr>
        <w:t>ому</w:t>
      </w:r>
      <w:r w:rsidRPr="00F419A7">
        <w:rPr>
          <w:rFonts w:ascii="PT Astra Serif" w:hAnsi="PT Astra Serif"/>
          <w:sz w:val="26"/>
          <w:szCs w:val="26"/>
        </w:rPr>
        <w:t xml:space="preserve"> налог</w:t>
      </w:r>
      <w:r w:rsidR="0038376F" w:rsidRPr="00F419A7">
        <w:rPr>
          <w:rFonts w:ascii="PT Astra Serif" w:hAnsi="PT Astra Serif"/>
          <w:sz w:val="26"/>
          <w:szCs w:val="26"/>
        </w:rPr>
        <w:t>у</w:t>
      </w:r>
      <w:r w:rsidRPr="00F419A7">
        <w:rPr>
          <w:rFonts w:ascii="PT Astra Serif" w:hAnsi="PT Astra Serif"/>
          <w:sz w:val="26"/>
          <w:szCs w:val="26"/>
        </w:rPr>
        <w:t>;</w:t>
      </w:r>
    </w:p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- </w:t>
      </w:r>
      <w:r w:rsidR="0038376F" w:rsidRPr="00F419A7">
        <w:rPr>
          <w:rFonts w:ascii="PT Astra Serif" w:hAnsi="PT Astra Serif"/>
          <w:sz w:val="26"/>
          <w:szCs w:val="26"/>
        </w:rPr>
        <w:t xml:space="preserve">20% по </w:t>
      </w:r>
      <w:r w:rsidRPr="00F419A7">
        <w:rPr>
          <w:rFonts w:ascii="PT Astra Serif" w:hAnsi="PT Astra Serif"/>
          <w:sz w:val="26"/>
          <w:szCs w:val="26"/>
        </w:rPr>
        <w:t>транспортн</w:t>
      </w:r>
      <w:r w:rsidR="0038376F" w:rsidRPr="00F419A7">
        <w:rPr>
          <w:rFonts w:ascii="PT Astra Serif" w:hAnsi="PT Astra Serif"/>
          <w:sz w:val="26"/>
          <w:szCs w:val="26"/>
        </w:rPr>
        <w:t>ому</w:t>
      </w:r>
      <w:r w:rsidRPr="00F419A7">
        <w:rPr>
          <w:rFonts w:ascii="PT Astra Serif" w:hAnsi="PT Astra Serif"/>
          <w:sz w:val="26"/>
          <w:szCs w:val="26"/>
        </w:rPr>
        <w:t xml:space="preserve"> налог</w:t>
      </w:r>
      <w:r w:rsidR="0038376F" w:rsidRPr="00F419A7">
        <w:rPr>
          <w:rFonts w:ascii="PT Astra Serif" w:hAnsi="PT Astra Serif"/>
          <w:sz w:val="26"/>
          <w:szCs w:val="26"/>
        </w:rPr>
        <w:t>у.</w:t>
      </w:r>
    </w:p>
    <w:p w:rsidR="00E74331" w:rsidRPr="00E74331" w:rsidRDefault="00E74331" w:rsidP="00E74331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Прогноз налоговых расходов бюджета города Югорска</w:t>
      </w:r>
      <w:r w:rsidRPr="00E74331">
        <w:rPr>
          <w:rFonts w:ascii="PT Astra Serif" w:hAnsi="PT Astra Serif"/>
          <w:bCs/>
          <w:sz w:val="26"/>
          <w:szCs w:val="26"/>
        </w:rPr>
        <w:t xml:space="preserve"> </w:t>
      </w:r>
      <w:r w:rsidRPr="00F419A7">
        <w:rPr>
          <w:rFonts w:ascii="PT Astra Serif" w:hAnsi="PT Astra Serif"/>
          <w:bCs/>
          <w:sz w:val="26"/>
          <w:szCs w:val="26"/>
        </w:rPr>
        <w:t xml:space="preserve">на 2023 год и на плановый период 2024 и 2025 годов </w:t>
      </w:r>
      <w:r w:rsidRPr="00F419A7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1679C0" w:rsidRPr="00F419A7" w:rsidRDefault="0027173D" w:rsidP="0027173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Динамика прогнозных показателей по налогам на имущество на 2022-2025 годы представлена в </w:t>
      </w:r>
      <w:r w:rsidR="0045052B" w:rsidRPr="00F419A7">
        <w:rPr>
          <w:rFonts w:ascii="PT Astra Serif" w:hAnsi="PT Astra Serif"/>
          <w:sz w:val="26"/>
          <w:szCs w:val="26"/>
        </w:rPr>
        <w:t>т</w:t>
      </w:r>
      <w:r w:rsidRPr="00F419A7">
        <w:rPr>
          <w:rFonts w:ascii="PT Astra Serif" w:hAnsi="PT Astra Serif"/>
          <w:sz w:val="26"/>
          <w:szCs w:val="26"/>
        </w:rPr>
        <w:t>аблице 8.</w:t>
      </w:r>
    </w:p>
    <w:p w:rsidR="001679C0" w:rsidRPr="00F419A7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F419A7">
        <w:rPr>
          <w:rFonts w:ascii="PT Astra Serif" w:hAnsi="PT Astra Serif"/>
          <w:sz w:val="26"/>
          <w:szCs w:val="26"/>
        </w:rPr>
        <w:t>8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>Динамика прогнозных показателей по налогам на имущество</w:t>
      </w:r>
    </w:p>
    <w:p w:rsidR="001679C0" w:rsidRPr="00F419A7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F419A7">
        <w:rPr>
          <w:rFonts w:ascii="PT Astra Serif" w:hAnsi="PT Astra Serif"/>
          <w:b/>
          <w:sz w:val="26"/>
          <w:szCs w:val="26"/>
        </w:rPr>
        <w:t xml:space="preserve">на </w:t>
      </w:r>
      <w:r w:rsidR="00F06B36" w:rsidRPr="00F419A7">
        <w:rPr>
          <w:rFonts w:ascii="PT Astra Serif" w:hAnsi="PT Astra Serif"/>
          <w:b/>
          <w:sz w:val="26"/>
          <w:szCs w:val="26"/>
        </w:rPr>
        <w:t>202</w:t>
      </w:r>
      <w:r w:rsidR="005F1E5C" w:rsidRPr="00F419A7">
        <w:rPr>
          <w:rFonts w:ascii="PT Astra Serif" w:hAnsi="PT Astra Serif"/>
          <w:b/>
          <w:sz w:val="26"/>
          <w:szCs w:val="26"/>
        </w:rPr>
        <w:t>2</w:t>
      </w:r>
      <w:r w:rsidR="00F06B36" w:rsidRPr="00F419A7">
        <w:rPr>
          <w:rFonts w:ascii="PT Astra Serif" w:hAnsi="PT Astra Serif"/>
          <w:b/>
          <w:sz w:val="26"/>
          <w:szCs w:val="26"/>
        </w:rPr>
        <w:t>-202</w:t>
      </w:r>
      <w:r w:rsidR="005F1E5C" w:rsidRPr="00F419A7">
        <w:rPr>
          <w:rFonts w:ascii="PT Astra Serif" w:hAnsi="PT Astra Serif"/>
          <w:b/>
          <w:sz w:val="26"/>
          <w:szCs w:val="26"/>
        </w:rPr>
        <w:t>5</w:t>
      </w:r>
      <w:r w:rsidR="00F06B36" w:rsidRPr="00F419A7">
        <w:rPr>
          <w:rFonts w:ascii="PT Astra Serif" w:hAnsi="PT Astra Serif"/>
          <w:b/>
          <w:sz w:val="26"/>
          <w:szCs w:val="26"/>
        </w:rPr>
        <w:t xml:space="preserve"> </w:t>
      </w:r>
      <w:r w:rsidRPr="00F419A7">
        <w:rPr>
          <w:rFonts w:ascii="PT Astra Serif" w:hAnsi="PT Astra Serif"/>
          <w:b/>
          <w:sz w:val="26"/>
          <w:szCs w:val="26"/>
        </w:rPr>
        <w:t>годы</w:t>
      </w:r>
    </w:p>
    <w:p w:rsidR="001679C0" w:rsidRPr="00F419A7" w:rsidRDefault="007A7AC6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>(</w:t>
      </w:r>
      <w:r w:rsidR="001679C0" w:rsidRPr="00F419A7">
        <w:rPr>
          <w:rFonts w:ascii="PT Astra Serif" w:hAnsi="PT Astra Serif"/>
          <w:sz w:val="26"/>
          <w:szCs w:val="26"/>
        </w:rPr>
        <w:t>тыс. рублей</w:t>
      </w:r>
      <w:r w:rsidRPr="00F419A7">
        <w:rPr>
          <w:rFonts w:ascii="PT Astra Serif" w:hAnsi="PT Astra Serif"/>
          <w:sz w:val="26"/>
          <w:szCs w:val="26"/>
        </w:rPr>
        <w:t>)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992"/>
        <w:gridCol w:w="1134"/>
        <w:gridCol w:w="1125"/>
        <w:gridCol w:w="1134"/>
        <w:gridCol w:w="1134"/>
        <w:gridCol w:w="1134"/>
      </w:tblGrid>
      <w:tr w:rsidR="00F419A7" w:rsidRPr="00F419A7" w:rsidTr="00A4756E">
        <w:trPr>
          <w:trHeight w:val="315"/>
          <w:tblHeader/>
          <w:jc w:val="center"/>
        </w:trPr>
        <w:tc>
          <w:tcPr>
            <w:tcW w:w="1837" w:type="dxa"/>
            <w:vMerge w:val="restart"/>
            <w:shd w:val="clear" w:color="000000" w:fill="FFFFFF"/>
            <w:vAlign w:val="center"/>
            <w:hideMark/>
          </w:tcPr>
          <w:p w:rsidR="00BB3F3D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 xml:space="preserve">Наименование </w:t>
            </w:r>
            <w:proofErr w:type="gramStart"/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налоговых</w:t>
            </w:r>
            <w:proofErr w:type="gramEnd"/>
            <w:r w:rsidR="00BB3F3D"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доходов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2022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</w:t>
            </w:r>
            <w:proofErr w:type="gramEnd"/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от 21.12.2021 № 100)</w:t>
            </w:r>
          </w:p>
        </w:tc>
        <w:tc>
          <w:tcPr>
            <w:tcW w:w="2126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59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268" w:type="dxa"/>
            <w:gridSpan w:val="2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A4756E">
        <w:trPr>
          <w:trHeight w:val="867"/>
          <w:tblHeader/>
          <w:jc w:val="center"/>
        </w:trPr>
        <w:tc>
          <w:tcPr>
            <w:tcW w:w="1837" w:type="dxa"/>
            <w:vMerge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2022 году</w:t>
            </w:r>
          </w:p>
        </w:tc>
        <w:tc>
          <w:tcPr>
            <w:tcW w:w="1125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2023 году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376F" w:rsidRPr="00F419A7" w:rsidRDefault="0038376F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2024 году</w:t>
            </w:r>
          </w:p>
        </w:tc>
      </w:tr>
      <w:tr w:rsidR="00F419A7" w:rsidRPr="00F419A7" w:rsidTr="00A4756E">
        <w:trPr>
          <w:trHeight w:val="423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9C0944" w:rsidP="00A4756E">
            <w:pPr>
              <w:ind w:left="-57" w:right="-113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 xml:space="preserve">Налоги на имущество </w:t>
            </w:r>
            <w:proofErr w:type="gramStart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-В</w:t>
            </w:r>
            <w:proofErr w:type="gramEnd"/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СЕГО,</w:t>
            </w:r>
          </w:p>
          <w:p w:rsidR="009C0944" w:rsidRPr="00F419A7" w:rsidRDefault="009C0944" w:rsidP="00A4756E">
            <w:pPr>
              <w:ind w:left="-57" w:right="-113"/>
              <w:rPr>
                <w:rFonts w:ascii="PT Astra Serif" w:hAnsi="PT Astra Serif"/>
                <w:i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pacing w:val="-1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75 426,1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77 506,0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+2 079,9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+2,8%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78 181,3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+675,3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+0,9%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78 584,2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+402,9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2"/>
                <w:szCs w:val="24"/>
              </w:rPr>
              <w:t>+0,5%</w:t>
            </w:r>
          </w:p>
        </w:tc>
      </w:tr>
      <w:tr w:rsidR="00F419A7" w:rsidRPr="00F419A7" w:rsidTr="00A4756E">
        <w:trPr>
          <w:trHeight w:val="31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н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алог на имущество физических лиц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23 634,9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25 590,0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+1 955,1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+8,3%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26 100,0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510,0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2,0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26 450,0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350,0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</w:t>
            </w:r>
            <w:r w:rsidR="000B316C" w:rsidRPr="00F419A7">
              <w:rPr>
                <w:rFonts w:ascii="PT Astra Serif" w:hAnsi="PT Astra Serif"/>
                <w:spacing w:val="-10"/>
                <w:sz w:val="22"/>
                <w:szCs w:val="24"/>
              </w:rPr>
              <w:t>1,3</w:t>
            </w: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A4756E">
        <w:trPr>
          <w:trHeight w:val="31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т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ранспортный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14 764,0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14 316,0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- 448,0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 3,0%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14 481,3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+165,3</w:t>
            </w:r>
          </w:p>
          <w:p w:rsidR="000B316C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+1,2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14 534,2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+52,9</w:t>
            </w:r>
          </w:p>
          <w:p w:rsidR="000B316C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+0,4</w:t>
            </w:r>
            <w:r w:rsidR="009C0944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A4756E">
        <w:trPr>
          <w:trHeight w:val="469"/>
          <w:jc w:val="center"/>
        </w:trPr>
        <w:tc>
          <w:tcPr>
            <w:tcW w:w="1837" w:type="dxa"/>
            <w:shd w:val="clear" w:color="000000" w:fill="FFFFFF"/>
            <w:vAlign w:val="center"/>
            <w:hideMark/>
          </w:tcPr>
          <w:p w:rsidR="009C0944" w:rsidRPr="00F419A7" w:rsidRDefault="000B316C" w:rsidP="00A4756E">
            <w:pPr>
              <w:ind w:left="-57" w:right="-113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- з</w:t>
            </w:r>
            <w:r w:rsidR="009C0944" w:rsidRPr="00F419A7">
              <w:rPr>
                <w:rFonts w:ascii="PT Astra Serif" w:hAnsi="PT Astra Serif"/>
                <w:spacing w:val="-10"/>
                <w:sz w:val="24"/>
                <w:szCs w:val="24"/>
              </w:rPr>
              <w:t>емельный налог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37 027,2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+572,8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+1,5%</w:t>
            </w:r>
          </w:p>
        </w:tc>
        <w:tc>
          <w:tcPr>
            <w:tcW w:w="1125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C0944" w:rsidRPr="00F419A7" w:rsidRDefault="009C0944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37 600,0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C0944" w:rsidRPr="00F419A7" w:rsidRDefault="000B316C" w:rsidP="00A4756E">
            <w:pPr>
              <w:ind w:left="-113" w:right="-113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1679C0" w:rsidRPr="00F419A7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4"/>
          <w:szCs w:val="24"/>
        </w:rPr>
      </w:pP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налогу на имущество физических лиц</w:t>
      </w:r>
      <w:r w:rsidRPr="00943E92">
        <w:rPr>
          <w:rFonts w:ascii="PT Astra Serif" w:hAnsi="PT Astra Serif"/>
          <w:sz w:val="26"/>
          <w:szCs w:val="26"/>
        </w:rPr>
        <w:t xml:space="preserve"> на 202</w:t>
      </w:r>
      <w:r w:rsidR="009D37E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9D37EF" w:rsidRPr="00943E92">
        <w:rPr>
          <w:rFonts w:ascii="PT Astra Serif" w:hAnsi="PT Astra Serif"/>
          <w:sz w:val="26"/>
          <w:szCs w:val="26"/>
        </w:rPr>
        <w:t xml:space="preserve">25 590,0 </w:t>
      </w:r>
      <w:r w:rsidRPr="00943E92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в соответствии с главой 32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Налог на имущество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решением Думы города Югорска от 18.11.2014 № 73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налоге на имущество физических лиц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, предусматривающим определение налоговой базы и налоговых </w:t>
      </w:r>
      <w:r w:rsidR="00444AD2" w:rsidRPr="00943E92">
        <w:rPr>
          <w:rFonts w:ascii="PT Astra Serif" w:hAnsi="PT Astra Serif"/>
          <w:sz w:val="26"/>
          <w:szCs w:val="26"/>
        </w:rPr>
        <w:t>ставок</w:t>
      </w:r>
      <w:r w:rsidR="0027173D" w:rsidRPr="00943E92">
        <w:rPr>
          <w:rFonts w:ascii="PT Astra Serif" w:hAnsi="PT Astra Serif"/>
          <w:sz w:val="26"/>
          <w:szCs w:val="26"/>
        </w:rPr>
        <w:t xml:space="preserve"> по налогу </w:t>
      </w:r>
      <w:r w:rsidRPr="00943E92">
        <w:rPr>
          <w:rFonts w:ascii="PT Astra Serif" w:hAnsi="PT Astra Serif"/>
          <w:sz w:val="26"/>
          <w:szCs w:val="26"/>
        </w:rPr>
        <w:t>в отношении объектов налогообложения исходя из их кадастровой стоимости;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учётом имеющихся данных об объектах налогообложения;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>- на основе данных налоговой отчетности за 20</w:t>
      </w:r>
      <w:r w:rsidR="00877A67" w:rsidRPr="00943E92">
        <w:rPr>
          <w:rFonts w:ascii="PT Astra Serif" w:hAnsi="PT Astra Serif"/>
          <w:sz w:val="26"/>
          <w:szCs w:val="26"/>
        </w:rPr>
        <w:t xml:space="preserve">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444AD2" w:rsidRPr="00943E92">
        <w:rPr>
          <w:rFonts w:ascii="PT Astra Serif" w:hAnsi="PT Astra Serif"/>
          <w:sz w:val="26"/>
          <w:szCs w:val="26"/>
        </w:rPr>
        <w:t>2</w:t>
      </w:r>
      <w:r w:rsidR="0027173D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годы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5-МН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943E92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983739" w:rsidRPr="00943E92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943E92">
        <w:rPr>
          <w:rFonts w:ascii="PT Astra Serif" w:hAnsi="PT Astra Serif"/>
          <w:sz w:val="26"/>
          <w:szCs w:val="26"/>
        </w:rPr>
        <w:t>.</w:t>
      </w:r>
    </w:p>
    <w:p w:rsidR="0067728A" w:rsidRPr="00943E92" w:rsidRDefault="0067728A" w:rsidP="0067728A">
      <w:pPr>
        <w:pStyle w:val="a8"/>
        <w:ind w:firstLine="709"/>
        <w:rPr>
          <w:rFonts w:ascii="PT Astra Serif" w:hAnsi="PT Astra Serif"/>
          <w:sz w:val="26"/>
          <w:szCs w:val="26"/>
          <w:u w:val="single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Учитывая ежегодную положительную динамику</w:t>
      </w:r>
      <w:r w:rsidR="00FF628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данных налоговой отчетности</w:t>
      </w:r>
      <w:r w:rsidR="00FF6280" w:rsidRPr="00943E92">
        <w:rPr>
          <w:rFonts w:ascii="PT Astra Serif" w:hAnsi="PT Astra Serif"/>
          <w:sz w:val="26"/>
          <w:szCs w:val="26"/>
        </w:rPr>
        <w:t xml:space="preserve"> (количество объектов налогообложения</w:t>
      </w:r>
      <w:r w:rsidRPr="00943E92">
        <w:rPr>
          <w:rFonts w:ascii="PT Astra Serif" w:hAnsi="PT Astra Serif"/>
          <w:sz w:val="26"/>
          <w:szCs w:val="26"/>
        </w:rPr>
        <w:t>,</w:t>
      </w:r>
      <w:r w:rsidR="00FF6280" w:rsidRPr="00943E92">
        <w:rPr>
          <w:rFonts w:ascii="PT Astra Serif" w:hAnsi="PT Astra Serif"/>
          <w:sz w:val="26"/>
          <w:szCs w:val="26"/>
        </w:rPr>
        <w:t xml:space="preserve"> налоговой базы)</w:t>
      </w:r>
      <w:r w:rsidR="00AE0937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поступлений в предыдущие годы и в текущем </w:t>
      </w:r>
      <w:r w:rsidR="00694AF7" w:rsidRPr="00943E92">
        <w:rPr>
          <w:rFonts w:ascii="PT Astra Serif" w:hAnsi="PT Astra Serif"/>
          <w:sz w:val="26"/>
          <w:szCs w:val="26"/>
        </w:rPr>
        <w:t xml:space="preserve">финансовом </w:t>
      </w:r>
      <w:r w:rsidRPr="00943E92">
        <w:rPr>
          <w:rFonts w:ascii="PT Astra Serif" w:hAnsi="PT Astra Serif"/>
          <w:sz w:val="26"/>
          <w:szCs w:val="26"/>
        </w:rPr>
        <w:t xml:space="preserve">году плановые показатели на 2023-2025 годы спрогнозированы с ростом </w:t>
      </w:r>
      <w:r w:rsidR="003E1FEF" w:rsidRPr="00943E92">
        <w:rPr>
          <w:rFonts w:ascii="PT Astra Serif" w:hAnsi="PT Astra Serif"/>
          <w:sz w:val="26"/>
          <w:szCs w:val="26"/>
        </w:rPr>
        <w:t>в</w:t>
      </w:r>
      <w:r w:rsidRPr="00943E92">
        <w:rPr>
          <w:rFonts w:ascii="PT Astra Serif" w:hAnsi="PT Astra Serif"/>
          <w:sz w:val="26"/>
          <w:szCs w:val="26"/>
        </w:rPr>
        <w:t xml:space="preserve"> 2023 году на 8,3% к плану 2022</w:t>
      </w:r>
      <w:r w:rsidR="003E1FEF" w:rsidRPr="00943E92">
        <w:rPr>
          <w:rFonts w:ascii="PT Astra Serif" w:hAnsi="PT Astra Serif"/>
          <w:sz w:val="26"/>
          <w:szCs w:val="26"/>
        </w:rPr>
        <w:t xml:space="preserve"> года</w:t>
      </w:r>
      <w:r w:rsidRPr="00943E92">
        <w:rPr>
          <w:rFonts w:ascii="PT Astra Serif" w:hAnsi="PT Astra Serif"/>
          <w:sz w:val="26"/>
          <w:szCs w:val="26"/>
        </w:rPr>
        <w:t xml:space="preserve">, </w:t>
      </w:r>
      <w:r w:rsidR="003E1FEF" w:rsidRPr="00943E92">
        <w:rPr>
          <w:rFonts w:ascii="PT Astra Serif" w:hAnsi="PT Astra Serif"/>
          <w:sz w:val="26"/>
          <w:szCs w:val="26"/>
        </w:rPr>
        <w:t>в 2024 году на 2,0% к плану 2023 года, в 2025 году на 1,3% к плану 2024 года.</w:t>
      </w:r>
      <w:proofErr w:type="gramEnd"/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транспортному налогу</w:t>
      </w:r>
      <w:r w:rsidRPr="00943E92">
        <w:rPr>
          <w:rFonts w:ascii="PT Astra Serif" w:hAnsi="PT Astra Serif"/>
          <w:i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на 202</w:t>
      </w:r>
      <w:r w:rsidR="009D37E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0C310A" w:rsidRPr="00943E92">
        <w:rPr>
          <w:rFonts w:ascii="PT Astra Serif" w:hAnsi="PT Astra Serif"/>
          <w:sz w:val="26"/>
          <w:szCs w:val="26"/>
        </w:rPr>
        <w:t>14 </w:t>
      </w:r>
      <w:r w:rsidR="009D37EF" w:rsidRPr="00943E92">
        <w:rPr>
          <w:rFonts w:ascii="PT Astra Serif" w:hAnsi="PT Astra Serif"/>
          <w:sz w:val="26"/>
          <w:szCs w:val="26"/>
        </w:rPr>
        <w:t>316</w:t>
      </w:r>
      <w:r w:rsidR="000C310A" w:rsidRPr="00943E92">
        <w:rPr>
          <w:rFonts w:ascii="PT Astra Serif" w:hAnsi="PT Astra Serif"/>
          <w:sz w:val="26"/>
          <w:szCs w:val="26"/>
        </w:rPr>
        <w:t>,0</w:t>
      </w:r>
      <w:r w:rsidR="009D37EF" w:rsidRPr="00943E92">
        <w:rPr>
          <w:rFonts w:ascii="PT Astra Serif" w:hAnsi="PT Astra Serif"/>
          <w:sz w:val="26"/>
          <w:szCs w:val="26"/>
        </w:rPr>
        <w:t> </w:t>
      </w:r>
      <w:r w:rsidRPr="00943E92">
        <w:rPr>
          <w:rFonts w:ascii="PT Astra Serif" w:hAnsi="PT Astra Serif"/>
          <w:sz w:val="26"/>
          <w:szCs w:val="26"/>
        </w:rPr>
        <w:t xml:space="preserve">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произведён:</w:t>
      </w:r>
    </w:p>
    <w:p w:rsidR="001679C0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в соответствии с главой 28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Транспортный налог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 законом Ханты - Мансийского автономного округа - Югры от 14.11.2002 № 62-оз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транспортном налоге в Ханты - Мансийском автономном округе - Югре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>;</w:t>
      </w:r>
    </w:p>
    <w:p w:rsidR="00314161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 xml:space="preserve">- на основе данных налоговой отчетности за </w:t>
      </w:r>
      <w:r w:rsidR="00877A67" w:rsidRPr="00943E92">
        <w:rPr>
          <w:rFonts w:ascii="PT Astra Serif" w:hAnsi="PT Astra Serif"/>
          <w:sz w:val="26"/>
          <w:szCs w:val="26"/>
        </w:rPr>
        <w:t xml:space="preserve">2020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0C310A" w:rsidRPr="00943E92">
        <w:rPr>
          <w:rFonts w:ascii="PT Astra Serif" w:hAnsi="PT Astra Serif"/>
          <w:sz w:val="26"/>
          <w:szCs w:val="26"/>
        </w:rPr>
        <w:t>2</w:t>
      </w:r>
      <w:r w:rsidR="00707BAF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</w:t>
      </w:r>
      <w:r w:rsidR="00687FAC">
        <w:rPr>
          <w:rFonts w:ascii="PT Astra Serif" w:hAnsi="PT Astra Serif"/>
          <w:sz w:val="26"/>
          <w:szCs w:val="26"/>
        </w:rPr>
        <w:t>ы</w:t>
      </w:r>
      <w:r w:rsidRPr="00943E92">
        <w:rPr>
          <w:rFonts w:ascii="PT Astra Serif" w:hAnsi="PT Astra Serif"/>
          <w:sz w:val="26"/>
          <w:szCs w:val="26"/>
        </w:rPr>
        <w:t xml:space="preserve">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>форм</w:t>
      </w:r>
      <w:r w:rsidR="00E03E38"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>е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540844" w:rsidRPr="00943E92">
        <w:rPr>
          <w:rFonts w:ascii="PT Astra Serif" w:hAnsi="PT Astra Serif"/>
          <w:sz w:val="26"/>
          <w:szCs w:val="26"/>
          <w:shd w:val="clear" w:color="auto" w:fill="FFFFFF"/>
        </w:rPr>
        <w:t>5-ТН «Отчет о налоговой базе и структуре начислений по транспортному налогу»</w:t>
      </w:r>
      <w:r w:rsidR="00314161"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C0082A" w:rsidRPr="00943E92" w:rsidRDefault="00314161" w:rsidP="00540844">
      <w:pPr>
        <w:shd w:val="clear" w:color="auto" w:fill="FFFFFF"/>
        <w:ind w:firstLine="720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норматива отчислений налога в бюджет города Югорска в размере 20,0%, установленного</w:t>
      </w:r>
      <w:r w:rsidRPr="00943E92">
        <w:rPr>
          <w:rFonts w:ascii="PT Astra Serif" w:hAnsi="PT Astra Serif"/>
          <w:bCs/>
          <w:sz w:val="26"/>
          <w:szCs w:val="26"/>
        </w:rPr>
        <w:t xml:space="preserve"> Законом </w:t>
      </w:r>
      <w:r w:rsidRPr="00943E92">
        <w:rPr>
          <w:rFonts w:ascii="PT Astra Serif" w:eastAsia="Courier New" w:hAnsi="PT Astra Serif"/>
          <w:sz w:val="26"/>
          <w:szCs w:val="26"/>
        </w:rPr>
        <w:t>Ханты – Мансийского автономного округа – Югры</w:t>
      </w:r>
      <w:r w:rsidRPr="00943E92">
        <w:rPr>
          <w:rFonts w:ascii="PT Astra Serif" w:hAnsi="PT Astra Serif"/>
          <w:bCs/>
          <w:sz w:val="26"/>
          <w:szCs w:val="26"/>
        </w:rPr>
        <w:t xml:space="preserve"> </w:t>
      </w:r>
      <w:r w:rsidRPr="00943E92">
        <w:rPr>
          <w:rFonts w:ascii="PT Astra Serif" w:hAnsi="PT Astra Serif"/>
          <w:bCs/>
          <w:sz w:val="26"/>
          <w:szCs w:val="26"/>
        </w:rPr>
        <w:lastRenderedPageBreak/>
        <w:t xml:space="preserve">от 10.11.2018 № 132-оз «О межбюджетных отношениях в </w:t>
      </w:r>
      <w:r w:rsidRPr="00943E92">
        <w:rPr>
          <w:rFonts w:ascii="PT Astra Serif" w:eastAsia="Courier New" w:hAnsi="PT Astra Serif"/>
          <w:sz w:val="26"/>
          <w:szCs w:val="26"/>
        </w:rPr>
        <w:t>Ханты – Мансийском автономном округе – Югре</w:t>
      </w:r>
      <w:r w:rsidRPr="00943E92">
        <w:rPr>
          <w:rFonts w:ascii="PT Astra Serif" w:hAnsi="PT Astra Serif"/>
          <w:bCs/>
          <w:sz w:val="26"/>
          <w:szCs w:val="26"/>
        </w:rPr>
        <w:t>»</w:t>
      </w:r>
      <w:r w:rsidR="00C0082A" w:rsidRPr="00943E92">
        <w:rPr>
          <w:rFonts w:ascii="PT Astra Serif" w:hAnsi="PT Astra Serif"/>
          <w:bCs/>
          <w:sz w:val="26"/>
          <w:szCs w:val="26"/>
        </w:rPr>
        <w:t>;</w:t>
      </w:r>
    </w:p>
    <w:p w:rsidR="00877A67" w:rsidRPr="00943E92" w:rsidRDefault="00877A67" w:rsidP="00877A67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с учетом ожидаемой оценки поступлений налога в 2022 году</w:t>
      </w:r>
      <w:r w:rsidR="00983739" w:rsidRPr="00943E92">
        <w:rPr>
          <w:rFonts w:ascii="PT Astra Serif" w:hAnsi="PT Astra Serif"/>
          <w:sz w:val="26"/>
          <w:szCs w:val="26"/>
        </w:rPr>
        <w:t>.</w:t>
      </w:r>
      <w:r w:rsidRPr="00943E92">
        <w:rPr>
          <w:rFonts w:ascii="PT Astra Serif" w:hAnsi="PT Astra Serif"/>
          <w:sz w:val="26"/>
          <w:szCs w:val="26"/>
        </w:rPr>
        <w:t xml:space="preserve"> </w:t>
      </w:r>
    </w:p>
    <w:p w:rsidR="00C0082A" w:rsidRPr="00943E92" w:rsidRDefault="00C0082A" w:rsidP="00C0082A">
      <w:pPr>
        <w:shd w:val="clear" w:color="auto" w:fill="FFFFFF"/>
        <w:ind w:firstLine="720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Кроме того, при расчете плановых показателей учтены положения Федерального закона от 26.03.2022 № 67-ФЗ «О внесении изменений в части первую и вторую Налогового кодекса Российской Федерации и статью 2 Федерального закона «О внесении изменений в часть вторую Налогового кодекса Российской Федерации»</w:t>
      </w:r>
      <w:r w:rsidR="003919F9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предусматривающие упразднение повышающих коэффициентов</w:t>
      </w:r>
      <w:r w:rsidR="003919F9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установленных пунктом 2 статьи 362 Налогового кодекса Российской Федерации (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1,1</w:t>
      </w:r>
      <w:r w:rsidRPr="00943E92">
        <w:rPr>
          <w:rFonts w:ascii="PT Astra Serif" w:hAnsi="PT Astra Serif"/>
          <w:sz w:val="26"/>
          <w:szCs w:val="26"/>
        </w:rPr>
        <w:t xml:space="preserve"> -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943E92">
        <w:rPr>
          <w:rFonts w:ascii="PT Astra Serif" w:hAnsi="PT Astra Serif"/>
          <w:sz w:val="26"/>
          <w:szCs w:val="26"/>
        </w:rPr>
        <w:t xml:space="preserve">от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3 миллионов до 5 миллионов рублей включительно, с года выпуска которых прошло не более 3 лет</w:t>
      </w:r>
      <w:r w:rsidR="00687FAC">
        <w:rPr>
          <w:rStyle w:val="afff3"/>
          <w:rFonts w:ascii="PT Astra Serif" w:hAnsi="PT Astra Serif"/>
          <w:i w:val="0"/>
          <w:sz w:val="26"/>
          <w:szCs w:val="26"/>
        </w:rPr>
        <w:t>,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 xml:space="preserve"> и 2</w:t>
      </w:r>
      <w:r w:rsidRPr="00943E92">
        <w:rPr>
          <w:rFonts w:ascii="PT Astra Serif" w:hAnsi="PT Astra Serif"/>
          <w:sz w:val="26"/>
          <w:szCs w:val="26"/>
        </w:rPr>
        <w:t xml:space="preserve"> -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в отношении легковых автомобилей средней стоимостью</w:t>
      </w:r>
      <w:r w:rsidRPr="00943E92">
        <w:rPr>
          <w:rFonts w:ascii="PT Astra Serif" w:hAnsi="PT Astra Serif"/>
          <w:sz w:val="26"/>
          <w:szCs w:val="26"/>
        </w:rPr>
        <w:t xml:space="preserve"> от </w:t>
      </w:r>
      <w:r w:rsidRPr="00943E92">
        <w:rPr>
          <w:rStyle w:val="afff3"/>
          <w:rFonts w:ascii="PT Astra Serif" w:hAnsi="PT Astra Serif"/>
          <w:i w:val="0"/>
          <w:sz w:val="26"/>
          <w:szCs w:val="26"/>
        </w:rPr>
        <w:t>5 миллионов до 10 миллионов рублей включительно, с года выпуска которых прошло не более 5 лет),</w:t>
      </w:r>
      <w:r w:rsidRPr="00943E92">
        <w:rPr>
          <w:rFonts w:ascii="PT Astra Serif" w:hAnsi="PT Astra Serif"/>
          <w:sz w:val="26"/>
          <w:szCs w:val="26"/>
        </w:rPr>
        <w:t xml:space="preserve"> которые учитываются при исчислении суммы транспортного налога за налоговый период 2022 года.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 Таким образом, начиная с 2023 года, ожидается снижение поступлений на сумму выпадающих доходов, которая составит порядка </w:t>
      </w:r>
      <w:r w:rsidR="002F1130" w:rsidRPr="00943E92">
        <w:rPr>
          <w:rFonts w:ascii="PT Astra Serif" w:hAnsi="PT Astra Serif"/>
          <w:sz w:val="26"/>
          <w:szCs w:val="26"/>
        </w:rPr>
        <w:t>2</w:t>
      </w:r>
      <w:r w:rsidR="00C9034F" w:rsidRPr="00943E92">
        <w:rPr>
          <w:rFonts w:ascii="PT Astra Serif" w:hAnsi="PT Astra Serif"/>
          <w:sz w:val="26"/>
          <w:szCs w:val="26"/>
        </w:rPr>
        <w:t>00</w:t>
      </w:r>
      <w:r w:rsidR="002F1130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>0 тыс. рублей ежегодно.</w:t>
      </w:r>
    </w:p>
    <w:p w:rsidR="001679C0" w:rsidRPr="00943E92" w:rsidRDefault="001679C0" w:rsidP="0054084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</w:t>
      </w:r>
      <w:r w:rsidRPr="00943E92">
        <w:rPr>
          <w:rFonts w:ascii="PT Astra Serif" w:hAnsi="PT Astra Serif"/>
          <w:b/>
          <w:i/>
          <w:sz w:val="26"/>
          <w:szCs w:val="26"/>
        </w:rPr>
        <w:t>по земельному налогу</w:t>
      </w:r>
      <w:r w:rsidRPr="00943E92">
        <w:rPr>
          <w:rFonts w:ascii="PT Astra Serif" w:hAnsi="PT Astra Serif"/>
          <w:sz w:val="26"/>
          <w:szCs w:val="26"/>
        </w:rPr>
        <w:t xml:space="preserve"> на 202</w:t>
      </w:r>
      <w:r w:rsidR="00707BAF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составляют </w:t>
      </w:r>
      <w:r w:rsidR="00707BAF" w:rsidRPr="00943E92">
        <w:rPr>
          <w:rFonts w:ascii="PT Astra Serif" w:hAnsi="PT Astra Serif"/>
          <w:sz w:val="26"/>
          <w:szCs w:val="26"/>
        </w:rPr>
        <w:t>37 600</w:t>
      </w:r>
      <w:r w:rsidRPr="00943E92">
        <w:rPr>
          <w:rFonts w:ascii="PT Astra Serif" w:hAnsi="PT Astra Serif"/>
          <w:sz w:val="26"/>
          <w:szCs w:val="26"/>
        </w:rPr>
        <w:t xml:space="preserve"> тыс. рублей.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суммы налога произведён с учётом: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главы 31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Земельный налог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Налогового кодекса Российской Федерации исходя из кадастровой стоимости земельных участков;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  <w:shd w:val="clear" w:color="auto" w:fill="FFFFFF"/>
        </w:rPr>
      </w:pPr>
      <w:r w:rsidRPr="00943E92">
        <w:rPr>
          <w:rFonts w:ascii="PT Astra Serif" w:hAnsi="PT Astra Serif"/>
          <w:sz w:val="26"/>
          <w:szCs w:val="26"/>
        </w:rPr>
        <w:t>- данных налоговой отчетности за 20</w:t>
      </w:r>
      <w:r w:rsidR="00F46B64" w:rsidRPr="00943E92">
        <w:rPr>
          <w:rFonts w:ascii="PT Astra Serif" w:hAnsi="PT Astra Serif"/>
          <w:sz w:val="26"/>
          <w:szCs w:val="26"/>
        </w:rPr>
        <w:t xml:space="preserve">20 и </w:t>
      </w:r>
      <w:r w:rsidRPr="00943E92">
        <w:rPr>
          <w:rFonts w:ascii="PT Astra Serif" w:hAnsi="PT Astra Serif"/>
          <w:sz w:val="26"/>
          <w:szCs w:val="26"/>
        </w:rPr>
        <w:t>20</w:t>
      </w:r>
      <w:r w:rsidR="000C310A" w:rsidRPr="00943E92">
        <w:rPr>
          <w:rFonts w:ascii="PT Astra Serif" w:hAnsi="PT Astra Serif"/>
          <w:sz w:val="26"/>
          <w:szCs w:val="26"/>
        </w:rPr>
        <w:t>2</w:t>
      </w:r>
      <w:r w:rsidR="00F46B64" w:rsidRPr="00943E92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годы по </w:t>
      </w:r>
      <w:r w:rsidRPr="00943E92">
        <w:rPr>
          <w:rFonts w:ascii="PT Astra Serif" w:hAnsi="PT Astra Serif"/>
          <w:bCs/>
          <w:sz w:val="26"/>
          <w:szCs w:val="26"/>
          <w:shd w:val="clear" w:color="auto" w:fill="FFFFFF"/>
        </w:rPr>
        <w:t xml:space="preserve">форме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федерального статистического наблюдения</w:t>
      </w:r>
      <w:r w:rsidRPr="00943E92">
        <w:rPr>
          <w:rFonts w:ascii="PT Astra Serif" w:hAnsi="PT Astra Serif"/>
          <w:sz w:val="26"/>
          <w:szCs w:val="26"/>
        </w:rPr>
        <w:t xml:space="preserve"> 5-МН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943E92">
        <w:rPr>
          <w:rFonts w:ascii="PT Astra Serif" w:hAnsi="PT Astra Serif"/>
          <w:sz w:val="26"/>
          <w:szCs w:val="26"/>
          <w:shd w:val="clear" w:color="auto" w:fill="FFFFFF"/>
        </w:rPr>
        <w:t>»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;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ожидаемой оценки поступлений налога в 202</w:t>
      </w:r>
      <w:r w:rsidR="00707BAF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году; 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объема предоставляемых льгот и налогового вычета по земельному налогу.</w:t>
      </w:r>
    </w:p>
    <w:p w:rsidR="00C9034F" w:rsidRPr="00943E92" w:rsidRDefault="00C9034F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D3514E">
        <w:rPr>
          <w:rFonts w:ascii="PT Astra Serif" w:hAnsi="PT Astra Serif"/>
          <w:sz w:val="26"/>
          <w:szCs w:val="26"/>
        </w:rPr>
        <w:t>В прогнозном периоде значительных изменений в расчетных показателях по земельному налогу не ожидается</w:t>
      </w:r>
      <w:r w:rsidRPr="00943E92">
        <w:rPr>
          <w:rFonts w:ascii="PT Astra Serif" w:hAnsi="PT Astra Serif"/>
          <w:sz w:val="26"/>
          <w:szCs w:val="26"/>
        </w:rPr>
        <w:t xml:space="preserve">. </w:t>
      </w:r>
      <w:r w:rsidR="00496FFA" w:rsidRPr="00943E92">
        <w:rPr>
          <w:rFonts w:ascii="PT Astra Serif" w:hAnsi="PT Astra Serif"/>
          <w:sz w:val="26"/>
          <w:szCs w:val="26"/>
        </w:rPr>
        <w:t>Учитывая данные налоговой отчетности, динамику поступлений в предыдущие годы и в текущем</w:t>
      </w:r>
      <w:r w:rsidR="00613632" w:rsidRPr="00943E92">
        <w:rPr>
          <w:rFonts w:ascii="PT Astra Serif" w:hAnsi="PT Astra Serif"/>
          <w:sz w:val="26"/>
          <w:szCs w:val="26"/>
        </w:rPr>
        <w:t xml:space="preserve"> финансовом</w:t>
      </w:r>
      <w:r w:rsidR="00496FFA" w:rsidRPr="00943E92">
        <w:rPr>
          <w:rFonts w:ascii="PT Astra Serif" w:hAnsi="PT Astra Serif"/>
          <w:sz w:val="26"/>
          <w:szCs w:val="26"/>
        </w:rPr>
        <w:t xml:space="preserve"> году плановые показатели на 2023-2025 годы спрогнозированы в сумме 37 600,0 тыс. рублей ежегодно. </w:t>
      </w:r>
      <w:r w:rsidR="00E86256" w:rsidRPr="00943E92">
        <w:rPr>
          <w:rFonts w:ascii="PT Astra Serif" w:hAnsi="PT Astra Serif"/>
          <w:sz w:val="26"/>
          <w:szCs w:val="26"/>
        </w:rPr>
        <w:t>Рост поступлений в прогнозном периоде составит в 1,5 % к уровню 2022 года.</w:t>
      </w:r>
    </w:p>
    <w:p w:rsidR="009F3790" w:rsidRPr="00943E92" w:rsidRDefault="009F3790" w:rsidP="009F3790">
      <w:pPr>
        <w:ind w:right="-67" w:firstLine="709"/>
        <w:jc w:val="both"/>
        <w:rPr>
          <w:rFonts w:ascii="PT Astra Serif" w:hAnsi="PT Astra Serif"/>
          <w:b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Учитывая положительную динамику поступлений </w:t>
      </w:r>
      <w:r w:rsidR="00F419A7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в целом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по</w:t>
      </w:r>
      <w:r w:rsidR="00F419A7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 имущественным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 налогам в 2021-2022 годах прогнозные показатели на плановый период по всем видам </w:t>
      </w:r>
      <w:r w:rsidR="00983739"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имущественных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 xml:space="preserve">налогов спрогнозированы с ростом </w:t>
      </w:r>
      <w:r w:rsidRPr="00943E92">
        <w:rPr>
          <w:rFonts w:ascii="PT Astra Serif" w:hAnsi="PT Astra Serif"/>
          <w:sz w:val="26"/>
          <w:szCs w:val="26"/>
        </w:rPr>
        <w:t xml:space="preserve">на 675,3 тыс. рублей или на 0,9% в 2024 году </w:t>
      </w:r>
      <w:r w:rsidRPr="00943E92">
        <w:rPr>
          <w:rFonts w:ascii="PT Astra Serif" w:hAnsi="PT Astra Serif"/>
          <w:sz w:val="26"/>
          <w:szCs w:val="26"/>
          <w:shd w:val="clear" w:color="auto" w:fill="FFFFFF"/>
        </w:rPr>
        <w:t>к уровню 2023 года, в 2025 году</w:t>
      </w:r>
      <w:r w:rsidRPr="00943E92">
        <w:rPr>
          <w:rFonts w:ascii="PT Astra Serif" w:hAnsi="PT Astra Serif"/>
          <w:sz w:val="26"/>
          <w:szCs w:val="26"/>
        </w:rPr>
        <w:t xml:space="preserve"> на 402,9 тыс. рублей или 0,5% к уровню 2024 года.</w:t>
      </w:r>
      <w:proofErr w:type="gramEnd"/>
    </w:p>
    <w:p w:rsidR="00890631" w:rsidRPr="00890631" w:rsidRDefault="00890631" w:rsidP="00890631">
      <w:pPr>
        <w:ind w:firstLine="708"/>
        <w:jc w:val="both"/>
        <w:rPr>
          <w:rFonts w:ascii="PT Astra Serif" w:hAnsi="PT Astra Serif"/>
          <w:bCs/>
          <w:color w:val="000000"/>
          <w:sz w:val="26"/>
          <w:szCs w:val="26"/>
        </w:rPr>
      </w:pPr>
      <w:r w:rsidRPr="00890631">
        <w:rPr>
          <w:rFonts w:ascii="PT Astra Serif" w:hAnsi="PT Astra Serif"/>
          <w:bCs/>
          <w:color w:val="000000"/>
          <w:sz w:val="26"/>
          <w:szCs w:val="26"/>
        </w:rPr>
        <w:t xml:space="preserve">Сведения об оценке налоговых льгот (налоговых расходов), предоставляемых в соответствии с решениями, принятыми Думой города Югорска на 2023 год и на плановый период 2024 и 2025 годов </w:t>
      </w:r>
      <w:r w:rsidRPr="00890631">
        <w:rPr>
          <w:rFonts w:ascii="PT Astra Serif" w:hAnsi="PT Astra Serif"/>
          <w:sz w:val="26"/>
          <w:szCs w:val="26"/>
        </w:rPr>
        <w:t>представлены в материалах к проекту бюджета.</w:t>
      </w:r>
    </w:p>
    <w:p w:rsidR="00890631" w:rsidRPr="00943E92" w:rsidRDefault="00890631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5. Государственная пошлина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i/>
          <w:sz w:val="26"/>
          <w:szCs w:val="26"/>
        </w:rPr>
      </w:pP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по делам, рассматриваемым в судах общей юрисдикции, мировыми судьями, является Федеральная налоговая служба (</w:t>
      </w:r>
      <w:r w:rsidR="009B03EA" w:rsidRPr="00943E92">
        <w:rPr>
          <w:rFonts w:ascii="PT Astra Serif" w:eastAsia="Courier New" w:hAnsi="PT Astra Serif"/>
          <w:sz w:val="26"/>
          <w:szCs w:val="26"/>
        </w:rPr>
        <w:t>Межрайонная инспекция Федеральной налоговой службы № 2 по Ханты – Мансийскому автономному округу – Югре</w:t>
      </w:r>
      <w:r w:rsidR="001679C0" w:rsidRPr="00943E92">
        <w:rPr>
          <w:rFonts w:ascii="PT Astra Serif" w:eastAsia="Courier New" w:hAnsi="PT Astra Serif"/>
          <w:sz w:val="26"/>
          <w:szCs w:val="26"/>
        </w:rPr>
        <w:t>)</w:t>
      </w:r>
      <w:r w:rsidR="001679C0"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4C1C30" w:rsidP="009F0C5C">
      <w:pPr>
        <w:pStyle w:val="a8"/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государственной пошлины за выдачу разрешения на установку рекламной конструкции,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Расчет поступлений от государственной пошлины производился </w:t>
      </w:r>
      <w:r w:rsidR="00554453" w:rsidRPr="00943E92">
        <w:rPr>
          <w:rFonts w:ascii="PT Astra Serif" w:hAnsi="PT Astra Serif"/>
          <w:sz w:val="26"/>
          <w:szCs w:val="26"/>
        </w:rPr>
        <w:t xml:space="preserve">главными администраторами доходов </w:t>
      </w:r>
      <w:r w:rsidRPr="00943E92">
        <w:rPr>
          <w:rFonts w:ascii="PT Astra Serif" w:hAnsi="PT Astra Serif"/>
          <w:sz w:val="26"/>
          <w:szCs w:val="26"/>
        </w:rPr>
        <w:t xml:space="preserve">исходя из </w:t>
      </w:r>
      <w:r w:rsidR="00983739" w:rsidRPr="00943E92">
        <w:rPr>
          <w:rFonts w:ascii="PT Astra Serif" w:hAnsi="PT Astra Serif"/>
          <w:sz w:val="26"/>
          <w:szCs w:val="26"/>
        </w:rPr>
        <w:t xml:space="preserve">динамики поступлений в предыдущие годы и </w:t>
      </w:r>
      <w:r w:rsidRPr="00943E92">
        <w:rPr>
          <w:rFonts w:ascii="PT Astra Serif" w:hAnsi="PT Astra Serif"/>
          <w:sz w:val="26"/>
          <w:szCs w:val="26"/>
        </w:rPr>
        <w:t>ожидаемой оценки поступлений в 202</w:t>
      </w:r>
      <w:r w:rsidR="00377F10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>.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спрогнозированы: 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4 910,0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4 930,0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</w:t>
      </w:r>
      <w:r w:rsidR="00377F10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 в сумме </w:t>
      </w:r>
      <w:r w:rsidR="00377F10" w:rsidRPr="00943E92">
        <w:rPr>
          <w:rFonts w:ascii="PT Astra Serif" w:hAnsi="PT Astra Serif"/>
          <w:sz w:val="26"/>
          <w:szCs w:val="26"/>
        </w:rPr>
        <w:t>4 960,0</w:t>
      </w:r>
      <w:r w:rsidRPr="00943E92">
        <w:rPr>
          <w:rFonts w:ascii="PT Astra Serif" w:hAnsi="PT Astra Serif"/>
          <w:sz w:val="26"/>
          <w:szCs w:val="26"/>
        </w:rPr>
        <w:t xml:space="preserve"> тыс. рублей.</w:t>
      </w:r>
    </w:p>
    <w:p w:rsidR="000E795E" w:rsidRPr="00943E92" w:rsidRDefault="000E795E" w:rsidP="009F0C5C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:rsidR="001679C0" w:rsidRPr="00943E92" w:rsidRDefault="00B30536" w:rsidP="009F0C5C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943E92">
        <w:rPr>
          <w:rFonts w:ascii="PT Astra Serif" w:hAnsi="PT Astra Serif"/>
          <w:b/>
          <w:sz w:val="26"/>
          <w:szCs w:val="26"/>
          <w:u w:val="single"/>
        </w:rPr>
        <w:t xml:space="preserve"> н</w:t>
      </w:r>
      <w:r w:rsidR="001679C0" w:rsidRPr="00943E92">
        <w:rPr>
          <w:rFonts w:ascii="PT Astra Serif" w:hAnsi="PT Astra Serif"/>
          <w:b/>
          <w:sz w:val="26"/>
          <w:szCs w:val="26"/>
          <w:u w:val="single"/>
        </w:rPr>
        <w:t>еналоговы</w:t>
      </w:r>
      <w:r w:rsidRPr="00943E92">
        <w:rPr>
          <w:rFonts w:ascii="PT Astra Serif" w:hAnsi="PT Astra Serif"/>
          <w:b/>
          <w:sz w:val="26"/>
          <w:szCs w:val="26"/>
          <w:u w:val="single"/>
        </w:rPr>
        <w:t>х</w:t>
      </w:r>
      <w:r w:rsidR="001679C0" w:rsidRPr="00943E92">
        <w:rPr>
          <w:rFonts w:ascii="PT Astra Serif" w:hAnsi="PT Astra Serif"/>
          <w:b/>
          <w:sz w:val="26"/>
          <w:szCs w:val="26"/>
          <w:u w:val="single"/>
        </w:rPr>
        <w:t xml:space="preserve"> доход</w:t>
      </w:r>
      <w:r w:rsidRPr="00943E92">
        <w:rPr>
          <w:rFonts w:ascii="PT Astra Serif" w:hAnsi="PT Astra Serif"/>
          <w:b/>
          <w:sz w:val="26"/>
          <w:szCs w:val="26"/>
          <w:u w:val="single"/>
        </w:rPr>
        <w:t>ов бюджета города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Общая сумма неналоговых доходов бюджета города Югорска составила:</w:t>
      </w:r>
    </w:p>
    <w:p w:rsidR="003C2C0C" w:rsidRPr="00943E92" w:rsidRDefault="003C2C0C" w:rsidP="003C2C0C">
      <w:pPr>
        <w:tabs>
          <w:tab w:val="left" w:pos="5414"/>
        </w:tabs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2023 год – 105 413,</w:t>
      </w:r>
      <w:r w:rsidR="00AE39B0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тыс. рублей;</w:t>
      </w:r>
      <w:r w:rsidRPr="00943E92">
        <w:rPr>
          <w:rFonts w:ascii="PT Astra Serif" w:hAnsi="PT Astra Serif"/>
          <w:sz w:val="26"/>
          <w:szCs w:val="26"/>
        </w:rPr>
        <w:tab/>
      </w: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2024 год – 100 577,5 тыс. рублей;</w:t>
      </w:r>
    </w:p>
    <w:p w:rsidR="003C2C0C" w:rsidRPr="00943E92" w:rsidRDefault="003C2C0C" w:rsidP="003C2C0C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на 2025 год –   91 012,</w:t>
      </w:r>
      <w:r w:rsidR="00AE39B0">
        <w:rPr>
          <w:rFonts w:ascii="PT Astra Serif" w:hAnsi="PT Astra Serif"/>
          <w:sz w:val="26"/>
          <w:szCs w:val="26"/>
        </w:rPr>
        <w:t>1</w:t>
      </w:r>
      <w:r w:rsidRPr="00943E92">
        <w:rPr>
          <w:rFonts w:ascii="PT Astra Serif" w:hAnsi="PT Astra Serif"/>
          <w:sz w:val="26"/>
          <w:szCs w:val="26"/>
        </w:rPr>
        <w:t xml:space="preserve"> тыс. рублей.</w:t>
      </w:r>
    </w:p>
    <w:p w:rsidR="0049575F" w:rsidRPr="00943E92" w:rsidRDefault="0049575F" w:rsidP="0049575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Структура неналоговых доходов бюджета города Югорска в 2022-2025 годах представлена в Диаграмме 3.</w:t>
      </w:r>
    </w:p>
    <w:p w:rsidR="0049575F" w:rsidRPr="00943E92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Диаграмма 3</w:t>
      </w:r>
    </w:p>
    <w:p w:rsidR="0049575F" w:rsidRPr="00943E92" w:rsidRDefault="0049575F" w:rsidP="0049575F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49575F" w:rsidRPr="00943E92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Структура неналоговых доходов бюджета города Югорска в 2022-2025 годах </w:t>
      </w:r>
    </w:p>
    <w:p w:rsidR="0049575F" w:rsidRPr="00943E92" w:rsidRDefault="0049575F" w:rsidP="0049575F">
      <w:pPr>
        <w:jc w:val="center"/>
        <w:rPr>
          <w:rFonts w:ascii="PT Astra Serif" w:hAnsi="PT Astra Serif"/>
          <w:b/>
          <w:sz w:val="26"/>
          <w:szCs w:val="26"/>
        </w:rPr>
      </w:pPr>
    </w:p>
    <w:p w:rsidR="0049575F" w:rsidRPr="00943E92" w:rsidRDefault="0049575F" w:rsidP="0049575F">
      <w:pPr>
        <w:jc w:val="right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 в процентах)</w:t>
      </w:r>
    </w:p>
    <w:p w:rsidR="0049575F" w:rsidRPr="00F419A7" w:rsidRDefault="0049575F" w:rsidP="0049575F">
      <w:pPr>
        <w:jc w:val="center"/>
        <w:rPr>
          <w:rFonts w:ascii="PT Astra Serif" w:hAnsi="PT Astra Serif"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290D7AC" wp14:editId="49AEB10F">
            <wp:extent cx="5413248" cy="238475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Структура неналоговых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352" cy="2391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5F" w:rsidRPr="00943E92" w:rsidRDefault="0049575F" w:rsidP="0049575F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структуре неналоговых доходов бюджета города в 2023-2025 годах наибольший удельный вес занимают </w:t>
      </w:r>
      <w:r w:rsidRPr="00943E92">
        <w:rPr>
          <w:rFonts w:ascii="PT Astra Serif" w:hAnsi="PT Astra Serif"/>
          <w:bCs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  <w:r w:rsidRPr="00943E92">
        <w:rPr>
          <w:rFonts w:ascii="PT Astra Serif" w:hAnsi="PT Astra Serif"/>
          <w:sz w:val="26"/>
          <w:szCs w:val="26"/>
        </w:rPr>
        <w:t xml:space="preserve">. Их доля в общем объеме неналоговых доходов варьируется на уровне от 60,2% до 62,5%. Доходы от продажи материальных и нематериальных активов в структуре налоговых доходов составят от 31,8% до 34,9%. На остальные неналоговые доходы приходится от 1,6% </w:t>
      </w:r>
      <w:proofErr w:type="gramStart"/>
      <w:r w:rsidRPr="00943E92">
        <w:rPr>
          <w:rFonts w:ascii="PT Astra Serif" w:hAnsi="PT Astra Serif"/>
          <w:sz w:val="26"/>
          <w:szCs w:val="26"/>
        </w:rPr>
        <w:t>до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3,8%.</w:t>
      </w:r>
    </w:p>
    <w:p w:rsidR="0049575F" w:rsidRPr="00943E92" w:rsidRDefault="005D0F16" w:rsidP="0049575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Плановые назначения по </w:t>
      </w:r>
      <w:r w:rsidR="0049575F" w:rsidRPr="00943E92">
        <w:rPr>
          <w:rFonts w:ascii="PT Astra Serif" w:hAnsi="PT Astra Serif"/>
          <w:sz w:val="26"/>
          <w:szCs w:val="26"/>
        </w:rPr>
        <w:t>неналоговы</w:t>
      </w:r>
      <w:r w:rsidRPr="00943E92">
        <w:rPr>
          <w:rFonts w:ascii="PT Astra Serif" w:hAnsi="PT Astra Serif"/>
          <w:sz w:val="26"/>
          <w:szCs w:val="26"/>
        </w:rPr>
        <w:t>м</w:t>
      </w:r>
      <w:r w:rsidR="0049575F" w:rsidRPr="00943E92">
        <w:rPr>
          <w:rFonts w:ascii="PT Astra Serif" w:hAnsi="PT Astra Serif"/>
          <w:sz w:val="26"/>
          <w:szCs w:val="26"/>
        </w:rPr>
        <w:t xml:space="preserve"> доход</w:t>
      </w:r>
      <w:r w:rsidRPr="00943E92">
        <w:rPr>
          <w:rFonts w:ascii="PT Astra Serif" w:hAnsi="PT Astra Serif"/>
          <w:sz w:val="26"/>
          <w:szCs w:val="26"/>
        </w:rPr>
        <w:t>ам</w:t>
      </w:r>
      <w:r w:rsidR="0049575F" w:rsidRPr="00943E92">
        <w:rPr>
          <w:rFonts w:ascii="PT Astra Serif" w:hAnsi="PT Astra Serif"/>
          <w:sz w:val="26"/>
          <w:szCs w:val="26"/>
        </w:rPr>
        <w:t xml:space="preserve"> сформирован</w:t>
      </w:r>
      <w:r w:rsidRPr="00943E92">
        <w:rPr>
          <w:rFonts w:ascii="PT Astra Serif" w:hAnsi="PT Astra Serif"/>
          <w:sz w:val="26"/>
          <w:szCs w:val="26"/>
        </w:rPr>
        <w:t>ы</w:t>
      </w:r>
      <w:r w:rsidR="0049575F" w:rsidRPr="00943E92">
        <w:rPr>
          <w:rFonts w:ascii="PT Astra Serif" w:hAnsi="PT Astra Serif"/>
          <w:sz w:val="26"/>
          <w:szCs w:val="26"/>
        </w:rPr>
        <w:t xml:space="preserve"> на основе </w:t>
      </w:r>
      <w:r w:rsidRPr="00943E92">
        <w:rPr>
          <w:rFonts w:ascii="PT Astra Serif" w:hAnsi="PT Astra Serif"/>
          <w:sz w:val="26"/>
          <w:szCs w:val="26"/>
        </w:rPr>
        <w:t>прогнозных показателей поступл</w:t>
      </w:r>
      <w:r w:rsidR="0049575F" w:rsidRPr="00943E92">
        <w:rPr>
          <w:rFonts w:ascii="PT Astra Serif" w:hAnsi="PT Astra Serif"/>
          <w:sz w:val="26"/>
          <w:szCs w:val="26"/>
        </w:rPr>
        <w:t>ений, представленных главными администраторами доходов бюджета города.</w:t>
      </w:r>
    </w:p>
    <w:p w:rsidR="000735C0" w:rsidRPr="00943E92" w:rsidRDefault="00364BE5" w:rsidP="00364BE5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 xml:space="preserve">Динамика прогнозных показателей по неналоговым доходам на 2022-2025 годы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9.</w:t>
      </w:r>
    </w:p>
    <w:p w:rsidR="001679C0" w:rsidRPr="00943E92" w:rsidRDefault="001679C0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Таблица </w:t>
      </w:r>
      <w:r w:rsidR="000735C0" w:rsidRPr="00943E92">
        <w:rPr>
          <w:rFonts w:ascii="PT Astra Serif" w:hAnsi="PT Astra Serif"/>
          <w:sz w:val="26"/>
          <w:szCs w:val="26"/>
        </w:rPr>
        <w:t>9</w:t>
      </w:r>
    </w:p>
    <w:p w:rsidR="002B09B3" w:rsidRPr="00943E92" w:rsidRDefault="002B09B3" w:rsidP="009F0C5C">
      <w:pPr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Динамика прогнозных показателей по неналоговым доходам на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>годы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1186"/>
        <w:gridCol w:w="1009"/>
        <w:gridCol w:w="1002"/>
        <w:gridCol w:w="1055"/>
        <w:gridCol w:w="1015"/>
        <w:gridCol w:w="995"/>
        <w:gridCol w:w="1134"/>
      </w:tblGrid>
      <w:tr w:rsidR="00F419A7" w:rsidRPr="00F419A7" w:rsidTr="00691D8E">
        <w:trPr>
          <w:trHeight w:val="377"/>
          <w:tblHeader/>
          <w:jc w:val="center"/>
        </w:trPr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:rsidR="00215C99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  <w:hideMark/>
          </w:tcPr>
          <w:p w:rsidR="00215C99" w:rsidRPr="00F419A7" w:rsidRDefault="00215C99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15C99" w:rsidRPr="00F419A7" w:rsidRDefault="00215C99" w:rsidP="00D76B9A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2023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2024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2025 год</w:t>
            </w:r>
          </w:p>
          <w:p w:rsidR="00215C99" w:rsidRPr="00F419A7" w:rsidRDefault="00215C99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691D8E">
        <w:trPr>
          <w:trHeight w:val="745"/>
          <w:tblHeader/>
          <w:jc w:val="center"/>
        </w:trPr>
        <w:tc>
          <w:tcPr>
            <w:tcW w:w="2202" w:type="dxa"/>
            <w:vMerge/>
            <w:vAlign w:val="center"/>
            <w:hideMark/>
          </w:tcPr>
          <w:p w:rsidR="00215C99" w:rsidRPr="00F419A7" w:rsidRDefault="00215C99" w:rsidP="009F0C5C">
            <w:pPr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186" w:type="dxa"/>
            <w:vMerge/>
            <w:vAlign w:val="center"/>
            <w:hideMark/>
          </w:tcPr>
          <w:p w:rsidR="00215C99" w:rsidRPr="00F419A7" w:rsidRDefault="00215C99" w:rsidP="009F0C5C">
            <w:pPr>
              <w:ind w:left="-108" w:right="-26"/>
              <w:jc w:val="right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  <w:hideMark/>
          </w:tcPr>
          <w:p w:rsidR="00215C99" w:rsidRPr="00F419A7" w:rsidRDefault="00215C99" w:rsidP="009F0C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рост/ снижение </w:t>
            </w:r>
          </w:p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к 2022 </w:t>
            </w:r>
          </w:p>
          <w:p w:rsidR="00215C99" w:rsidRPr="00F419A7" w:rsidRDefault="00215C99" w:rsidP="005F1E5C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году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F419A7">
              <w:rPr>
                <w:rFonts w:ascii="PT Astra Serif" w:hAnsi="PT Astra Serif"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сумма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6B77AE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рост/ снижение к 202</w:t>
            </w:r>
            <w:r w:rsidR="006B77AE" w:rsidRPr="00F419A7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году</w:t>
            </w:r>
          </w:p>
        </w:tc>
      </w:tr>
      <w:tr w:rsidR="00F419A7" w:rsidRPr="00F419A7" w:rsidTr="00691D8E">
        <w:trPr>
          <w:trHeight w:val="313"/>
          <w:jc w:val="center"/>
        </w:trPr>
        <w:tc>
          <w:tcPr>
            <w:tcW w:w="2202" w:type="dxa"/>
            <w:shd w:val="clear" w:color="auto" w:fill="auto"/>
            <w:noWrap/>
            <w:hideMark/>
          </w:tcPr>
          <w:p w:rsidR="00215C99" w:rsidRPr="00D3514E" w:rsidRDefault="00215C99" w:rsidP="00215C99">
            <w:pPr>
              <w:ind w:right="-51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Неналоговые доходы - ВСЕГО, </w:t>
            </w:r>
          </w:p>
          <w:p w:rsidR="00215C99" w:rsidRPr="00D3514E" w:rsidRDefault="00215C99" w:rsidP="009F0C5C">
            <w:pPr>
              <w:rPr>
                <w:rFonts w:ascii="PT Astra Serif" w:hAnsi="PT Astra Serif"/>
                <w:bCs/>
                <w:i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96 258,4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105 413,</w:t>
            </w:r>
            <w:r w:rsidR="00AE39B0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+9 155,1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или +9,5%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100 577,5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- 4 836,0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- 4,6%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91 012,</w:t>
            </w:r>
            <w:r w:rsidR="00AE39B0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- 9 565,4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2"/>
                <w:szCs w:val="24"/>
              </w:rPr>
              <w:t>- 9,5%</w:t>
            </w:r>
          </w:p>
        </w:tc>
      </w:tr>
      <w:tr w:rsidR="00F419A7" w:rsidRPr="00F419A7" w:rsidTr="00691D8E">
        <w:trPr>
          <w:trHeight w:val="54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- доходы от использования имущества, </w:t>
            </w:r>
          </w:p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gramStart"/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находящегося</w:t>
            </w:r>
            <w:proofErr w:type="gramEnd"/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в государственной и муниципальной собственности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62 620,5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+862,5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+1,4%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- 2 272,0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– 3,6%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56 898,0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- 4 313,0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– 7,0%</w:t>
            </w:r>
          </w:p>
        </w:tc>
      </w:tr>
      <w:tr w:rsidR="00F419A7" w:rsidRPr="00F419A7" w:rsidTr="00691D8E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 платежи при пользовании природными ресурсами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1 534,0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1 702,0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+168,0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+ 11,0%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+70,8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+ 4,2%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1 772,8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F419A7" w:rsidTr="00691D8E">
        <w:trPr>
          <w:trHeight w:val="267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33,3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+35,7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</w:t>
            </w:r>
          </w:p>
          <w:p w:rsidR="00215C99" w:rsidRPr="00F419A7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рост в 2,1 раза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15" w:type="dxa"/>
            <w:vAlign w:val="center"/>
          </w:tcPr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69,0</w:t>
            </w:r>
          </w:p>
        </w:tc>
        <w:tc>
          <w:tcPr>
            <w:tcW w:w="1134" w:type="dxa"/>
            <w:vAlign w:val="center"/>
          </w:tcPr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F419A7" w:rsidRPr="00F419A7" w:rsidTr="00691D8E">
        <w:trPr>
          <w:trHeight w:val="595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материальных и нематериальных активов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+7 547,6</w:t>
            </w:r>
          </w:p>
          <w:p w:rsidR="00215C99" w:rsidRPr="00F419A7" w:rsidRDefault="00215C99" w:rsidP="00215C99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+25,8%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- 2 634,8</w:t>
            </w:r>
          </w:p>
          <w:p w:rsidR="00BE4368" w:rsidRPr="00F419A7" w:rsidRDefault="00215C99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BE4368" w:rsidP="00BE4368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- 7,2</w:t>
            </w:r>
            <w:r w:rsidR="00215C99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28 910,4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- 5 252,4</w:t>
            </w:r>
          </w:p>
          <w:p w:rsidR="00215C99" w:rsidRPr="00F419A7" w:rsidRDefault="00215C99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или </w:t>
            </w:r>
          </w:p>
          <w:p w:rsidR="00215C99" w:rsidRPr="00F419A7" w:rsidRDefault="00BE4368" w:rsidP="001035C7">
            <w:pPr>
              <w:ind w:left="-108" w:right="-79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- 15,4</w:t>
            </w:r>
            <w:r w:rsidR="00215C99" w:rsidRPr="00F419A7">
              <w:rPr>
                <w:rFonts w:ascii="PT Astra Serif" w:hAnsi="PT Astra Serif"/>
                <w:spacing w:val="-10"/>
                <w:sz w:val="22"/>
                <w:szCs w:val="24"/>
              </w:rPr>
              <w:t>%</w:t>
            </w:r>
          </w:p>
        </w:tc>
      </w:tr>
      <w:tr w:rsidR="00F419A7" w:rsidRPr="00F419A7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штрафы, санкции, возмещение ущерба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2 470,6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A7140B" w:rsidP="00AE39B0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+471,6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или +19,1%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2 942,2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BE4368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AE39B0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  <w:tr w:rsidR="00BE4368" w:rsidRPr="00F419A7" w:rsidTr="00691D8E">
        <w:trPr>
          <w:trHeight w:val="652"/>
          <w:jc w:val="center"/>
        </w:trPr>
        <w:tc>
          <w:tcPr>
            <w:tcW w:w="2202" w:type="dxa"/>
            <w:shd w:val="clear" w:color="auto" w:fill="auto"/>
            <w:hideMark/>
          </w:tcPr>
          <w:p w:rsidR="00215C99" w:rsidRPr="00D3514E" w:rsidRDefault="00215C99" w:rsidP="00691D8E">
            <w:pPr>
              <w:ind w:right="-51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прочие неналоговые доходы</w:t>
            </w:r>
          </w:p>
        </w:tc>
        <w:tc>
          <w:tcPr>
            <w:tcW w:w="1186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1009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 xml:space="preserve">+ 69,7 или </w:t>
            </w:r>
          </w:p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+19,9%</w:t>
            </w:r>
          </w:p>
        </w:tc>
        <w:tc>
          <w:tcPr>
            <w:tcW w:w="105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015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  <w:tc>
          <w:tcPr>
            <w:tcW w:w="995" w:type="dxa"/>
            <w:shd w:val="clear" w:color="auto" w:fill="auto"/>
            <w:noWrap/>
            <w:vAlign w:val="center"/>
          </w:tcPr>
          <w:p w:rsidR="00215C99" w:rsidRPr="00F419A7" w:rsidRDefault="00215C99" w:rsidP="00215C99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419,7</w:t>
            </w:r>
          </w:p>
        </w:tc>
        <w:tc>
          <w:tcPr>
            <w:tcW w:w="1134" w:type="dxa"/>
            <w:vAlign w:val="center"/>
          </w:tcPr>
          <w:p w:rsidR="00215C99" w:rsidRPr="00F419A7" w:rsidRDefault="00BE4368" w:rsidP="001035C7">
            <w:pPr>
              <w:ind w:left="-108" w:right="-26"/>
              <w:jc w:val="center"/>
              <w:rPr>
                <w:rFonts w:ascii="PT Astra Serif" w:hAnsi="PT Astra Serif"/>
                <w:spacing w:val="-10"/>
                <w:sz w:val="22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2"/>
                <w:szCs w:val="24"/>
              </w:rPr>
              <w:t>0,0</w:t>
            </w:r>
          </w:p>
        </w:tc>
      </w:tr>
    </w:tbl>
    <w:p w:rsidR="00691D8E" w:rsidRPr="00F419A7" w:rsidRDefault="00691D8E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3C2C0C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Неналоговые доходы спрогнозированы с ростом к плановым показателям 202</w:t>
      </w:r>
      <w:r w:rsidR="008213DE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 на </w:t>
      </w:r>
      <w:r w:rsidR="008213DE" w:rsidRPr="00943E92">
        <w:rPr>
          <w:rFonts w:ascii="PT Astra Serif" w:hAnsi="PT Astra Serif"/>
          <w:sz w:val="26"/>
          <w:szCs w:val="26"/>
        </w:rPr>
        <w:t>9 155,1</w:t>
      </w:r>
      <w:r w:rsidRPr="00943E92">
        <w:rPr>
          <w:rFonts w:ascii="PT Astra Serif" w:hAnsi="PT Astra Serif"/>
          <w:sz w:val="26"/>
          <w:szCs w:val="26"/>
        </w:rPr>
        <w:t xml:space="preserve"> тыс. рублей или </w:t>
      </w:r>
      <w:r w:rsidR="004C1C30" w:rsidRPr="00943E92">
        <w:rPr>
          <w:rFonts w:ascii="PT Astra Serif" w:hAnsi="PT Astra Serif"/>
          <w:sz w:val="26"/>
          <w:szCs w:val="26"/>
        </w:rPr>
        <w:t>на</w:t>
      </w:r>
      <w:r w:rsidR="008213DE" w:rsidRPr="00943E92">
        <w:rPr>
          <w:rFonts w:ascii="PT Astra Serif" w:hAnsi="PT Astra Serif"/>
          <w:sz w:val="26"/>
          <w:szCs w:val="26"/>
        </w:rPr>
        <w:t xml:space="preserve"> 9,5</w:t>
      </w:r>
      <w:r w:rsidRPr="00943E92">
        <w:rPr>
          <w:rFonts w:ascii="PT Astra Serif" w:hAnsi="PT Astra Serif"/>
          <w:sz w:val="26"/>
          <w:szCs w:val="26"/>
        </w:rPr>
        <w:t>%.</w:t>
      </w:r>
      <w:r w:rsidR="003C2C0C" w:rsidRPr="00943E92">
        <w:rPr>
          <w:rFonts w:ascii="PT Astra Serif" w:hAnsi="PT Astra Serif"/>
          <w:sz w:val="26"/>
          <w:szCs w:val="26"/>
        </w:rPr>
        <w:t xml:space="preserve"> В 2024 году прогнозируется снижение поступлений неналоговых доходов на 4,6% к плану 2023 года, а в 2025 году </w:t>
      </w:r>
      <w:proofErr w:type="gramStart"/>
      <w:r w:rsidR="003C2C0C" w:rsidRPr="00943E92">
        <w:rPr>
          <w:rFonts w:ascii="PT Astra Serif" w:hAnsi="PT Astra Serif"/>
          <w:sz w:val="26"/>
          <w:szCs w:val="26"/>
        </w:rPr>
        <w:t>на</w:t>
      </w:r>
      <w:proofErr w:type="gramEnd"/>
      <w:r w:rsidR="003C2C0C" w:rsidRPr="00943E92">
        <w:rPr>
          <w:rFonts w:ascii="PT Astra Serif" w:hAnsi="PT Astra Serif"/>
          <w:sz w:val="26"/>
          <w:szCs w:val="26"/>
        </w:rPr>
        <w:t xml:space="preserve"> 9,5% </w:t>
      </w:r>
      <w:proofErr w:type="gramStart"/>
      <w:r w:rsidR="003C2C0C" w:rsidRPr="00943E92">
        <w:rPr>
          <w:rFonts w:ascii="PT Astra Serif" w:hAnsi="PT Astra Serif"/>
          <w:sz w:val="26"/>
          <w:szCs w:val="26"/>
        </w:rPr>
        <w:t>к</w:t>
      </w:r>
      <w:proofErr w:type="gramEnd"/>
      <w:r w:rsidR="003C2C0C" w:rsidRPr="00943E92">
        <w:rPr>
          <w:rFonts w:ascii="PT Astra Serif" w:hAnsi="PT Astra Serif"/>
          <w:sz w:val="26"/>
          <w:szCs w:val="26"/>
        </w:rPr>
        <w:t xml:space="preserve"> уровню 2024 года.</w:t>
      </w:r>
    </w:p>
    <w:p w:rsidR="00691D8E" w:rsidRPr="00943E92" w:rsidRDefault="00691D8E" w:rsidP="009F0C5C">
      <w:pPr>
        <w:jc w:val="center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f1"/>
        <w:numPr>
          <w:ilvl w:val="0"/>
          <w:numId w:val="7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 xml:space="preserve">Доходы от использования имущества, находящегося </w:t>
      </w:r>
    </w:p>
    <w:p w:rsidR="001679C0" w:rsidRPr="00943E92" w:rsidRDefault="001679C0" w:rsidP="009F0C5C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в государственной и муниципальной собственности</w:t>
      </w:r>
    </w:p>
    <w:p w:rsidR="001679C0" w:rsidRPr="00943E92" w:rsidRDefault="001679C0" w:rsidP="009F0C5C">
      <w:pPr>
        <w:pStyle w:val="af1"/>
        <w:tabs>
          <w:tab w:val="left" w:pos="993"/>
        </w:tabs>
        <w:spacing w:after="0" w:line="240" w:lineRule="auto"/>
        <w:ind w:left="710"/>
        <w:contextualSpacing w:val="0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4C1C3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доходов от использования имущества, находящегося в муниципальной собственности,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Удельный вес доходов от использования имущества, находящегося в муниципальной собственности, на 202</w:t>
      </w:r>
      <w:r w:rsidR="000877B1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составляет </w:t>
      </w:r>
      <w:r w:rsidR="000877B1" w:rsidRPr="00943E92">
        <w:rPr>
          <w:rFonts w:ascii="PT Astra Serif" w:hAnsi="PT Astra Serif"/>
          <w:sz w:val="26"/>
          <w:szCs w:val="26"/>
        </w:rPr>
        <w:t>60,2</w:t>
      </w:r>
      <w:r w:rsidRPr="00943E92">
        <w:rPr>
          <w:rFonts w:ascii="PT Astra Serif" w:hAnsi="PT Astra Serif"/>
          <w:sz w:val="26"/>
          <w:szCs w:val="26"/>
        </w:rPr>
        <w:t>% в сумме неналоговых доходов бюджета города.</w:t>
      </w:r>
    </w:p>
    <w:p w:rsidR="00AD7FAE" w:rsidRPr="00943E92" w:rsidRDefault="00C7693F" w:rsidP="00C7693F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 поступлений доходов от использования имущества, находящегося в муниципальной собственности за период 2022-2025 годов по видам неналоговых доходов представлен в таблице 10.</w:t>
      </w:r>
    </w:p>
    <w:p w:rsidR="001679C0" w:rsidRPr="00943E9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0</w:t>
      </w:r>
    </w:p>
    <w:p w:rsidR="001679C0" w:rsidRPr="00943E9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6"/>
          <w:szCs w:val="26"/>
        </w:rPr>
      </w:pPr>
    </w:p>
    <w:p w:rsidR="00B7741D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доходов от использования имущества, находящегося в муниципальной собственности 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по видам </w:t>
      </w:r>
      <w:r w:rsidR="00B7741D" w:rsidRPr="00943E92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943E92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943E92" w:rsidRDefault="007A7AC6" w:rsidP="009F0C5C">
      <w:pPr>
        <w:ind w:left="142" w:firstLine="567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6"/>
        <w:gridCol w:w="1417"/>
        <w:gridCol w:w="992"/>
        <w:gridCol w:w="1134"/>
        <w:gridCol w:w="1085"/>
      </w:tblGrid>
      <w:tr w:rsidR="00F419A7" w:rsidRPr="00F419A7" w:rsidTr="00C7693F">
        <w:trPr>
          <w:trHeight w:val="355"/>
          <w:tblHeader/>
          <w:jc w:val="center"/>
        </w:trPr>
        <w:tc>
          <w:tcPr>
            <w:tcW w:w="4916" w:type="dxa"/>
            <w:vAlign w:val="center"/>
            <w:hideMark/>
          </w:tcPr>
          <w:p w:rsidR="002E0C5F" w:rsidRPr="00F419A7" w:rsidRDefault="00BB3F3D" w:rsidP="009F0C5C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417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C7693F">
        <w:trPr>
          <w:trHeight w:val="510"/>
          <w:jc w:val="center"/>
        </w:trPr>
        <w:tc>
          <w:tcPr>
            <w:tcW w:w="4916" w:type="dxa"/>
            <w:shd w:val="clear" w:color="auto" w:fill="auto"/>
            <w:vAlign w:val="center"/>
            <w:hideMark/>
          </w:tcPr>
          <w:p w:rsidR="005F1E5C" w:rsidRPr="00D3514E" w:rsidRDefault="005F1E5C" w:rsidP="009F0C5C">
            <w:pPr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D3514E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– всего,</w:t>
            </w:r>
          </w:p>
          <w:p w:rsidR="005F1E5C" w:rsidRPr="00D3514E" w:rsidRDefault="005F1E5C" w:rsidP="009F0C5C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62 620,5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63 483,0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61 211,0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03649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56 898,0</w:t>
            </w:r>
          </w:p>
        </w:tc>
      </w:tr>
      <w:tr w:rsidR="00F419A7" w:rsidRPr="00F419A7" w:rsidTr="00D3514E">
        <w:trPr>
          <w:trHeight w:val="164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D3514E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д</w:t>
            </w:r>
            <w:r w:rsidR="005F1E5C" w:rsidRPr="00D3514E">
              <w:rPr>
                <w:rFonts w:ascii="PT Astra Serif" w:hAnsi="PT Astra Serif"/>
                <w:spacing w:val="-6"/>
                <w:sz w:val="24"/>
                <w:szCs w:val="24"/>
              </w:rPr>
              <w:t>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50 120,5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50 793,0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66423B" w:rsidP="0066423B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48 521,0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44 208,0</w:t>
            </w:r>
          </w:p>
        </w:tc>
      </w:tr>
      <w:tr w:rsidR="00C7693F" w:rsidRPr="00F419A7" w:rsidTr="00C7693F">
        <w:trPr>
          <w:trHeight w:val="547"/>
          <w:jc w:val="center"/>
        </w:trPr>
        <w:tc>
          <w:tcPr>
            <w:tcW w:w="4916" w:type="dxa"/>
            <w:shd w:val="clear" w:color="auto" w:fill="auto"/>
            <w:vAlign w:val="bottom"/>
            <w:hideMark/>
          </w:tcPr>
          <w:p w:rsidR="005F1E5C" w:rsidRPr="00D3514E" w:rsidRDefault="000B316C" w:rsidP="00C7693F">
            <w:pPr>
              <w:ind w:left="130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3514E">
              <w:rPr>
                <w:rFonts w:ascii="PT Astra Serif" w:hAnsi="PT Astra Serif"/>
                <w:spacing w:val="-6"/>
                <w:sz w:val="24"/>
                <w:szCs w:val="24"/>
              </w:rPr>
              <w:t>- п</w:t>
            </w:r>
            <w:r w:rsidR="005F1E5C" w:rsidRPr="00D3514E">
              <w:rPr>
                <w:rFonts w:ascii="PT Astra Serif" w:hAnsi="PT Astra Serif"/>
                <w:spacing w:val="-6"/>
                <w:sz w:val="24"/>
                <w:szCs w:val="24"/>
              </w:rPr>
              <w:t>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12 500,0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5F1E5C" w:rsidRPr="00F419A7" w:rsidRDefault="0066423B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12 690,0</w:t>
            </w:r>
          </w:p>
        </w:tc>
      </w:tr>
    </w:tbl>
    <w:p w:rsidR="001679C0" w:rsidRPr="00F419A7" w:rsidRDefault="001679C0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i/>
          <w:sz w:val="26"/>
          <w:szCs w:val="26"/>
        </w:rPr>
        <w:t xml:space="preserve">По </w:t>
      </w:r>
      <w:r w:rsidRPr="00943E92">
        <w:rPr>
          <w:rFonts w:ascii="PT Astra Serif" w:hAnsi="PT Astra Serif"/>
          <w:b/>
          <w:i/>
          <w:sz w:val="26"/>
          <w:szCs w:val="26"/>
        </w:rPr>
        <w:t>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</w:t>
      </w:r>
      <w:r w:rsidRPr="00943E92">
        <w:rPr>
          <w:rFonts w:ascii="PT Astra Serif" w:hAnsi="PT Astra Serif"/>
          <w:sz w:val="26"/>
          <w:szCs w:val="26"/>
        </w:rPr>
        <w:t xml:space="preserve"> расчет плановых назначений производился с учетом начислений арендной платы по земельным участкам, переданным в аренду</w:t>
      </w:r>
      <w:r w:rsidR="00B746E7" w:rsidRPr="00943E92">
        <w:rPr>
          <w:rFonts w:ascii="PT Astra Serif" w:hAnsi="PT Astra Serif"/>
          <w:sz w:val="26"/>
          <w:szCs w:val="26"/>
        </w:rPr>
        <w:t>,</w:t>
      </w:r>
      <w:r w:rsidR="004C1C3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по состоянию на первое число месяца составления прогноза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поступлений. Поступления по указанному доходному источнику на 202</w:t>
      </w:r>
      <w:r w:rsidR="001E7BA5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запланированы с ростом на </w:t>
      </w:r>
      <w:r w:rsidR="00F54694" w:rsidRPr="00943E92">
        <w:rPr>
          <w:rFonts w:ascii="PT Astra Serif" w:hAnsi="PT Astra Serif"/>
          <w:sz w:val="26"/>
          <w:szCs w:val="26"/>
        </w:rPr>
        <w:t>1,3</w:t>
      </w:r>
      <w:r w:rsidRPr="00943E92">
        <w:rPr>
          <w:rFonts w:ascii="PT Astra Serif" w:hAnsi="PT Astra Serif"/>
          <w:sz w:val="26"/>
          <w:szCs w:val="26"/>
        </w:rPr>
        <w:t xml:space="preserve">% к утвержденным </w:t>
      </w:r>
      <w:r w:rsidRPr="00943E92">
        <w:rPr>
          <w:rFonts w:ascii="PT Astra Serif" w:hAnsi="PT Astra Serif"/>
          <w:sz w:val="26"/>
          <w:szCs w:val="26"/>
        </w:rPr>
        <w:lastRenderedPageBreak/>
        <w:t>плановым назначениям 202</w:t>
      </w:r>
      <w:r w:rsidR="001E7BA5" w:rsidRPr="00943E92">
        <w:rPr>
          <w:rFonts w:ascii="PT Astra Serif" w:hAnsi="PT Astra Serif"/>
          <w:sz w:val="26"/>
          <w:szCs w:val="26"/>
        </w:rPr>
        <w:t>2</w:t>
      </w:r>
      <w:r w:rsidRPr="00943E92">
        <w:rPr>
          <w:rFonts w:ascii="PT Astra Serif" w:hAnsi="PT Astra Serif"/>
          <w:sz w:val="26"/>
          <w:szCs w:val="26"/>
        </w:rPr>
        <w:t xml:space="preserve"> года. </w:t>
      </w:r>
      <w:r w:rsidR="00493359" w:rsidRPr="00943E92">
        <w:rPr>
          <w:rFonts w:ascii="PT Astra Serif" w:hAnsi="PT Astra Serif"/>
          <w:sz w:val="26"/>
          <w:szCs w:val="26"/>
        </w:rPr>
        <w:t>В плановом периоде прогнозируется снижение поступлений в связи с ежегодным уменьшением количества договоров аренды земельных участков</w:t>
      </w:r>
      <w:r w:rsidR="00D3514E">
        <w:rPr>
          <w:rFonts w:ascii="PT Astra Serif" w:hAnsi="PT Astra Serif"/>
          <w:sz w:val="26"/>
          <w:szCs w:val="26"/>
        </w:rPr>
        <w:t xml:space="preserve"> в связи с окончанием срока их действия, приобретения физическими и юридическими лицами земельных участков</w:t>
      </w:r>
      <w:r w:rsidR="006C284F">
        <w:rPr>
          <w:rFonts w:ascii="PT Astra Serif" w:hAnsi="PT Astra Serif"/>
          <w:sz w:val="26"/>
          <w:szCs w:val="26"/>
        </w:rPr>
        <w:t xml:space="preserve"> в собственность и по другим причинам</w:t>
      </w:r>
      <w:r w:rsidR="00493359" w:rsidRPr="00943E92">
        <w:rPr>
          <w:rFonts w:ascii="PT Astra Serif" w:hAnsi="PT Astra Serif"/>
          <w:sz w:val="26"/>
          <w:szCs w:val="26"/>
        </w:rPr>
        <w:t>.</w:t>
      </w:r>
    </w:p>
    <w:p w:rsidR="00C42B13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i/>
          <w:sz w:val="26"/>
          <w:szCs w:val="26"/>
        </w:rPr>
        <w:t>По</w:t>
      </w:r>
      <w:r w:rsidRPr="00943E92">
        <w:rPr>
          <w:rFonts w:ascii="PT Astra Serif" w:hAnsi="PT Astra Serif"/>
          <w:b/>
          <w:i/>
          <w:sz w:val="26"/>
          <w:szCs w:val="26"/>
        </w:rPr>
        <w:t xml:space="preserve"> прочим </w:t>
      </w:r>
      <w:r w:rsidR="00A4601B" w:rsidRPr="00943E92">
        <w:rPr>
          <w:rFonts w:ascii="PT Astra Serif" w:hAnsi="PT Astra Serif"/>
          <w:b/>
          <w:i/>
          <w:sz w:val="26"/>
          <w:szCs w:val="26"/>
        </w:rPr>
        <w:t xml:space="preserve">доходам </w:t>
      </w:r>
      <w:r w:rsidRPr="00943E92">
        <w:rPr>
          <w:rFonts w:ascii="PT Astra Serif" w:hAnsi="PT Astra Serif"/>
          <w:b/>
          <w:i/>
          <w:sz w:val="26"/>
          <w:szCs w:val="26"/>
        </w:rPr>
        <w:t>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943E92">
        <w:rPr>
          <w:rFonts w:ascii="PT Astra Serif" w:hAnsi="PT Astra Serif"/>
          <w:sz w:val="26"/>
          <w:szCs w:val="26"/>
        </w:rPr>
        <w:t xml:space="preserve"> проектируемый объем доходов производился с учетом начислений арендной платы по действующим договорам аренды муниципального имущества с учетом реализации муниципального имущества в предшествующем периоде.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r w:rsidR="00C42B13" w:rsidRPr="00943E92">
        <w:rPr>
          <w:rFonts w:ascii="PT Astra Serif" w:hAnsi="PT Astra Serif"/>
          <w:sz w:val="26"/>
          <w:szCs w:val="26"/>
        </w:rPr>
        <w:t xml:space="preserve">Планируется </w:t>
      </w:r>
      <w:r w:rsidR="00D179F5" w:rsidRPr="00943E92">
        <w:rPr>
          <w:rFonts w:ascii="PT Astra Serif" w:hAnsi="PT Astra Serif"/>
          <w:sz w:val="26"/>
          <w:szCs w:val="26"/>
        </w:rPr>
        <w:t xml:space="preserve">рост </w:t>
      </w:r>
      <w:r w:rsidR="00C42B13" w:rsidRPr="00943E92">
        <w:rPr>
          <w:rFonts w:ascii="PT Astra Serif" w:hAnsi="PT Astra Serif"/>
          <w:sz w:val="26"/>
          <w:szCs w:val="26"/>
        </w:rPr>
        <w:t xml:space="preserve"> поступлений по указанному доходному источнику на </w:t>
      </w:r>
      <w:r w:rsidR="00D179F5" w:rsidRPr="00943E92">
        <w:rPr>
          <w:rFonts w:ascii="PT Astra Serif" w:hAnsi="PT Astra Serif"/>
          <w:sz w:val="26"/>
          <w:szCs w:val="26"/>
        </w:rPr>
        <w:t>1,5</w:t>
      </w:r>
      <w:r w:rsidR="00C42B13" w:rsidRPr="00943E92">
        <w:rPr>
          <w:rFonts w:ascii="PT Astra Serif" w:hAnsi="PT Astra Serif"/>
          <w:sz w:val="26"/>
          <w:szCs w:val="26"/>
        </w:rPr>
        <w:t>% к утвержденным параметрам 202</w:t>
      </w:r>
      <w:r w:rsidR="00D179F5" w:rsidRPr="00943E92">
        <w:rPr>
          <w:rFonts w:ascii="PT Astra Serif" w:hAnsi="PT Astra Serif"/>
          <w:sz w:val="26"/>
          <w:szCs w:val="26"/>
        </w:rPr>
        <w:t>2</w:t>
      </w:r>
      <w:r w:rsidR="00C42B13" w:rsidRPr="00943E92">
        <w:rPr>
          <w:rFonts w:ascii="PT Astra Serif" w:hAnsi="PT Astra Serif"/>
          <w:sz w:val="26"/>
          <w:szCs w:val="26"/>
        </w:rPr>
        <w:t xml:space="preserve"> года. </w:t>
      </w:r>
    </w:p>
    <w:p w:rsidR="001679C0" w:rsidRPr="00943E9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6C284F">
      <w:pPr>
        <w:pStyle w:val="af1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65"/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Платежи при пользовании природными ресурсами</w:t>
      </w:r>
    </w:p>
    <w:p w:rsidR="0040074B" w:rsidRPr="00943E92" w:rsidRDefault="0040074B" w:rsidP="0040074B">
      <w:pPr>
        <w:tabs>
          <w:tab w:val="left" w:pos="0"/>
          <w:tab w:val="left" w:pos="993"/>
        </w:tabs>
        <w:ind w:left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B746E7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 xml:space="preserve">, осуществляющим администрирование платежей, является </w:t>
      </w:r>
      <w:r w:rsidR="001679C0" w:rsidRPr="00943E92">
        <w:rPr>
          <w:rFonts w:ascii="PT Astra Serif" w:hAnsi="PT Astra Serif"/>
          <w:bCs/>
          <w:sz w:val="26"/>
          <w:szCs w:val="26"/>
        </w:rPr>
        <w:t>Федеральная служба по надзору в сфере природопользования</w:t>
      </w:r>
      <w:r w:rsidR="001679C0" w:rsidRPr="00943E92">
        <w:rPr>
          <w:rFonts w:ascii="PT Astra Serif" w:hAnsi="PT Astra Serif"/>
          <w:sz w:val="26"/>
          <w:szCs w:val="26"/>
        </w:rPr>
        <w:t xml:space="preserve"> (Управление Федеральной службы по надзору в сфере природопользования по Ханты – Мансийскому автономному округу – Югре).</w:t>
      </w:r>
    </w:p>
    <w:p w:rsidR="001679C0" w:rsidRPr="00943E92" w:rsidRDefault="001679C0" w:rsidP="00BA61AB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Основные виды платы за негативное воздействие на окружающую среду, по которым произведен прогноз доходов:</w:t>
      </w:r>
    </w:p>
    <w:p w:rsidR="001679C0" w:rsidRPr="00943E92" w:rsidRDefault="006C284F" w:rsidP="006C284F">
      <w:pPr>
        <w:tabs>
          <w:tab w:val="left" w:pos="851"/>
        </w:tabs>
        <w:ind w:firstLine="71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="001679C0" w:rsidRPr="00943E92">
        <w:rPr>
          <w:rFonts w:ascii="PT Astra Serif" w:hAnsi="PT Astra Serif"/>
          <w:sz w:val="26"/>
          <w:szCs w:val="26"/>
        </w:rPr>
        <w:t xml:space="preserve">плата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за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выбросы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загрязняющих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веществ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в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 xml:space="preserve">атмосферный </w:t>
      </w:r>
      <w:r>
        <w:rPr>
          <w:rFonts w:ascii="PT Astra Serif" w:hAnsi="PT Astra Serif"/>
          <w:sz w:val="26"/>
          <w:szCs w:val="26"/>
        </w:rPr>
        <w:t xml:space="preserve">  </w:t>
      </w:r>
      <w:r w:rsidR="001679C0" w:rsidRPr="00943E92">
        <w:rPr>
          <w:rFonts w:ascii="PT Astra Serif" w:hAnsi="PT Astra Serif"/>
          <w:sz w:val="26"/>
          <w:szCs w:val="26"/>
        </w:rPr>
        <w:t>воздух стационарными объектами;</w:t>
      </w:r>
    </w:p>
    <w:p w:rsidR="00BA61AB" w:rsidRPr="00943E92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плата за сбросы загрязняющих веществ в водные объекты;</w:t>
      </w:r>
    </w:p>
    <w:p w:rsidR="001679C0" w:rsidRPr="00943E92" w:rsidRDefault="001679C0" w:rsidP="00BA61AB">
      <w:pPr>
        <w:tabs>
          <w:tab w:val="left" w:pos="993"/>
        </w:tabs>
        <w:ind w:firstLine="71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- плата за размещение отходов производства. </w:t>
      </w:r>
    </w:p>
    <w:p w:rsidR="0009129E" w:rsidRPr="00943E92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Прогнозные назначения определены </w:t>
      </w:r>
      <w:r w:rsidR="00B746E7"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с учетом изменений законодательства в области охраны окружающей среды. </w:t>
      </w:r>
    </w:p>
    <w:p w:rsidR="00D00C7F" w:rsidRPr="00943E92" w:rsidRDefault="001679C0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Норматив отчисления в бюджеты муниципальных образований установлен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в размере 100% платежей, подлежащих зачислению в соответствии с Бюджетным кодексом Российской Федерации в бюджет субъекта Российской Федерации.</w:t>
      </w:r>
    </w:p>
    <w:p w:rsidR="00C05CC0" w:rsidRPr="00943E92" w:rsidRDefault="00D00C7F" w:rsidP="00BA61AB">
      <w:pPr>
        <w:pStyle w:val="1"/>
        <w:keepNext w:val="0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Начиная с 01.01.2023</w:t>
      </w:r>
      <w:r w:rsidR="001679C0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плата за негативное воздействие на окружающую среду </w:t>
      </w:r>
      <w:r w:rsidR="00C05CC0" w:rsidRPr="00943E92">
        <w:rPr>
          <w:rFonts w:ascii="PT Astra Serif" w:hAnsi="PT Astra Serif"/>
          <w:sz w:val="26"/>
          <w:szCs w:val="26"/>
        </w:rPr>
        <w:t>включена в состав</w:t>
      </w:r>
      <w:proofErr w:type="gramEnd"/>
      <w:r w:rsidR="00C05CC0" w:rsidRPr="00943E92">
        <w:rPr>
          <w:rFonts w:ascii="PT Astra Serif" w:hAnsi="PT Astra Serif"/>
          <w:sz w:val="26"/>
          <w:szCs w:val="26"/>
        </w:rPr>
        <w:t xml:space="preserve"> экологических платежей. </w:t>
      </w:r>
      <w:proofErr w:type="gramStart"/>
      <w:r w:rsidR="00C05CC0" w:rsidRPr="00943E92">
        <w:rPr>
          <w:rFonts w:ascii="PT Astra Serif" w:hAnsi="PT Astra Serif"/>
          <w:sz w:val="26"/>
          <w:szCs w:val="26"/>
        </w:rPr>
        <w:t>Учитывая положения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C05CC0" w:rsidRPr="00943E92">
        <w:rPr>
          <w:rFonts w:ascii="PT Astra Serif" w:hAnsi="PT Astra Serif"/>
          <w:sz w:val="26"/>
          <w:szCs w:val="26"/>
        </w:rPr>
        <w:t>Федерального закона от 30.12.2021 № 446-ФЗ «О внесении изменений в Федеральный закон «Об охране окружающей среды</w:t>
      </w:r>
      <w:r w:rsidR="003919F9" w:rsidRPr="00943E92">
        <w:rPr>
          <w:rFonts w:ascii="PT Astra Serif" w:hAnsi="PT Astra Serif"/>
          <w:sz w:val="26"/>
          <w:szCs w:val="26"/>
        </w:rPr>
        <w:t>»</w:t>
      </w:r>
      <w:r w:rsidR="00C05CC0" w:rsidRPr="00943E92">
        <w:rPr>
          <w:rFonts w:ascii="PT Astra Serif" w:hAnsi="PT Astra Serif"/>
          <w:sz w:val="26"/>
          <w:szCs w:val="26"/>
        </w:rPr>
        <w:t xml:space="preserve"> и отдельные законодательные акты Российской Федерации» </w:t>
      </w:r>
      <w:r w:rsidR="00CE32EF" w:rsidRPr="00943E92">
        <w:rPr>
          <w:rFonts w:ascii="PT Astra Serif" w:hAnsi="PT Astra Serif"/>
          <w:sz w:val="26"/>
          <w:szCs w:val="26"/>
        </w:rPr>
        <w:t>доходы от платы за негативное воздействие на окружающую среду должны</w:t>
      </w:r>
      <w:r w:rsidR="00DA55D3" w:rsidRPr="00943E92">
        <w:rPr>
          <w:rFonts w:ascii="PT Astra Serif" w:hAnsi="PT Astra Serif"/>
          <w:sz w:val="26"/>
          <w:szCs w:val="26"/>
        </w:rPr>
        <w:t xml:space="preserve"> носить целевой характер расходования и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C05CC0" w:rsidRPr="00943E92">
        <w:rPr>
          <w:rFonts w:ascii="PT Astra Serif" w:hAnsi="PT Astra Serif"/>
          <w:sz w:val="26"/>
          <w:szCs w:val="26"/>
        </w:rPr>
        <w:t>направлят</w:t>
      </w:r>
      <w:r w:rsidR="00CE32EF" w:rsidRPr="00943E92">
        <w:rPr>
          <w:rFonts w:ascii="PT Astra Serif" w:hAnsi="PT Astra Serif"/>
          <w:sz w:val="26"/>
          <w:szCs w:val="26"/>
        </w:rPr>
        <w:t>ь</w:t>
      </w:r>
      <w:r w:rsidR="00C05CC0" w:rsidRPr="00943E92">
        <w:rPr>
          <w:rFonts w:ascii="PT Astra Serif" w:hAnsi="PT Astra Serif"/>
          <w:sz w:val="26"/>
          <w:szCs w:val="26"/>
        </w:rPr>
        <w:t>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</w:t>
      </w:r>
      <w:proofErr w:type="gramEnd"/>
      <w:r w:rsidR="00C05CC0" w:rsidRPr="00943E92">
        <w:rPr>
          <w:rFonts w:ascii="PT Astra Serif" w:hAnsi="PT Astra Serif"/>
          <w:sz w:val="26"/>
          <w:szCs w:val="26"/>
        </w:rPr>
        <w:t xml:space="preserve"> наличия на территории муниципального образования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  <w:r w:rsidR="00CE32EF" w:rsidRPr="00943E92">
        <w:rPr>
          <w:rFonts w:ascii="PT Astra Serif" w:hAnsi="PT Astra Serif"/>
          <w:sz w:val="26"/>
          <w:szCs w:val="26"/>
        </w:rPr>
        <w:t xml:space="preserve"> Использование</w:t>
      </w:r>
      <w:r w:rsidR="00DA55D3" w:rsidRPr="00943E92">
        <w:rPr>
          <w:rFonts w:ascii="PT Astra Serif" w:hAnsi="PT Astra Serif"/>
          <w:sz w:val="26"/>
          <w:szCs w:val="26"/>
        </w:rPr>
        <w:t xml:space="preserve"> доходов от</w:t>
      </w:r>
      <w:r w:rsidR="00CE32EF" w:rsidRPr="00943E92">
        <w:rPr>
          <w:rFonts w:ascii="PT Astra Serif" w:hAnsi="PT Astra Serif"/>
          <w:sz w:val="26"/>
          <w:szCs w:val="26"/>
        </w:rPr>
        <w:t xml:space="preserve"> </w:t>
      </w:r>
      <w:r w:rsidR="00DA55D3" w:rsidRPr="00943E92">
        <w:rPr>
          <w:rFonts w:ascii="PT Astra Serif" w:hAnsi="PT Astra Serif"/>
          <w:sz w:val="26"/>
          <w:szCs w:val="26"/>
        </w:rPr>
        <w:t xml:space="preserve">платы за негативное воздействие на окружающую среду будет осуществляться в соответствии с планом мероприятий, утвержденным Службой по контролю и надзору в сфере охраны </w:t>
      </w:r>
      <w:r w:rsidR="00DA55D3" w:rsidRPr="00943E92">
        <w:rPr>
          <w:rFonts w:ascii="PT Astra Serif" w:hAnsi="PT Astra Serif"/>
          <w:sz w:val="26"/>
          <w:szCs w:val="26"/>
        </w:rPr>
        <w:lastRenderedPageBreak/>
        <w:t>окружающей среды, объектов животного мира и лесных отношений Ханты – Мансийского автономного округа – Югры.</w:t>
      </w:r>
    </w:p>
    <w:p w:rsidR="001679C0" w:rsidRPr="00943E92" w:rsidRDefault="001679C0" w:rsidP="00BA61A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Плановые назначения на 202</w:t>
      </w:r>
      <w:r w:rsidR="00657821" w:rsidRPr="00943E92">
        <w:rPr>
          <w:rFonts w:ascii="PT Astra Serif" w:hAnsi="PT Astra Serif"/>
          <w:sz w:val="26"/>
          <w:szCs w:val="26"/>
        </w:rPr>
        <w:t>3 год спрогнозирован</w:t>
      </w:r>
      <w:r w:rsidR="006B77AE" w:rsidRPr="00943E92">
        <w:rPr>
          <w:rFonts w:ascii="PT Astra Serif" w:hAnsi="PT Astra Serif"/>
          <w:sz w:val="26"/>
          <w:szCs w:val="26"/>
        </w:rPr>
        <w:t>ы</w:t>
      </w:r>
      <w:r w:rsidR="00657821" w:rsidRPr="00943E92">
        <w:rPr>
          <w:rFonts w:ascii="PT Astra Serif" w:hAnsi="PT Astra Serif"/>
          <w:sz w:val="26"/>
          <w:szCs w:val="26"/>
        </w:rPr>
        <w:t xml:space="preserve"> в сумме 1702,0 тыс. рублей</w:t>
      </w:r>
      <w:r w:rsidR="006B77AE" w:rsidRPr="00943E92">
        <w:rPr>
          <w:rFonts w:ascii="PT Astra Serif" w:hAnsi="PT Astra Serif"/>
          <w:sz w:val="26"/>
          <w:szCs w:val="26"/>
        </w:rPr>
        <w:t>,</w:t>
      </w:r>
      <w:r w:rsidR="00657821" w:rsidRPr="00943E92">
        <w:rPr>
          <w:rFonts w:ascii="PT Astra Serif" w:hAnsi="PT Astra Serif"/>
          <w:sz w:val="26"/>
          <w:szCs w:val="26"/>
        </w:rPr>
        <w:t xml:space="preserve"> на  </w:t>
      </w:r>
      <w:r w:rsidRPr="00943E92">
        <w:rPr>
          <w:rFonts w:ascii="PT Astra Serif" w:hAnsi="PT Astra Serif"/>
          <w:sz w:val="26"/>
          <w:szCs w:val="26"/>
        </w:rPr>
        <w:t>202</w:t>
      </w:r>
      <w:r w:rsidR="00A52A93" w:rsidRPr="00943E92">
        <w:rPr>
          <w:rFonts w:ascii="PT Astra Serif" w:hAnsi="PT Astra Serif"/>
          <w:sz w:val="26"/>
          <w:szCs w:val="26"/>
        </w:rPr>
        <w:t>4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657821" w:rsidRPr="00943E92">
        <w:rPr>
          <w:rFonts w:ascii="PT Astra Serif" w:hAnsi="PT Astra Serif"/>
          <w:sz w:val="26"/>
          <w:szCs w:val="26"/>
        </w:rPr>
        <w:t xml:space="preserve">и 2025 </w:t>
      </w:r>
      <w:r w:rsidRPr="00943E92">
        <w:rPr>
          <w:rFonts w:ascii="PT Astra Serif" w:hAnsi="PT Astra Serif"/>
          <w:sz w:val="26"/>
          <w:szCs w:val="26"/>
        </w:rPr>
        <w:t xml:space="preserve">годы в сумме </w:t>
      </w:r>
      <w:r w:rsidR="00A52A93" w:rsidRPr="00943E92">
        <w:rPr>
          <w:rFonts w:ascii="PT Astra Serif" w:hAnsi="PT Astra Serif"/>
          <w:sz w:val="26"/>
          <w:szCs w:val="26"/>
        </w:rPr>
        <w:t>1</w:t>
      </w:r>
      <w:r w:rsidR="00657821" w:rsidRPr="00943E92">
        <w:rPr>
          <w:rFonts w:ascii="PT Astra Serif" w:hAnsi="PT Astra Serif"/>
          <w:sz w:val="26"/>
          <w:szCs w:val="26"/>
        </w:rPr>
        <w:t> 772,8</w:t>
      </w:r>
      <w:r w:rsidRPr="00943E92">
        <w:rPr>
          <w:rFonts w:ascii="PT Astra Serif" w:hAnsi="PT Astra Serif"/>
          <w:sz w:val="26"/>
          <w:szCs w:val="26"/>
        </w:rPr>
        <w:t xml:space="preserve"> тыс. рублей ежегодно.</w:t>
      </w:r>
    </w:p>
    <w:p w:rsidR="002B39F4" w:rsidRPr="00943E92" w:rsidRDefault="002B39F4" w:rsidP="00BA61AB">
      <w:pPr>
        <w:pStyle w:val="a8"/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6C284F">
      <w:pPr>
        <w:pStyle w:val="a8"/>
        <w:numPr>
          <w:ilvl w:val="0"/>
          <w:numId w:val="7"/>
        </w:numPr>
        <w:tabs>
          <w:tab w:val="left" w:pos="-142"/>
          <w:tab w:val="left" w:pos="0"/>
          <w:tab w:val="left" w:pos="567"/>
          <w:tab w:val="left" w:pos="709"/>
        </w:tabs>
        <w:ind w:left="142" w:firstLine="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Доходы от оказания платных услуг и компенсации затрат государства</w:t>
      </w:r>
    </w:p>
    <w:p w:rsidR="0040074B" w:rsidRPr="00943E92" w:rsidRDefault="0040074B" w:rsidP="00D425BE">
      <w:pPr>
        <w:pStyle w:val="a8"/>
        <w:tabs>
          <w:tab w:val="left" w:pos="0"/>
          <w:tab w:val="left" w:pos="567"/>
          <w:tab w:val="left" w:pos="709"/>
        </w:tabs>
        <w:ind w:left="1778"/>
        <w:jc w:val="center"/>
        <w:rPr>
          <w:rFonts w:ascii="PT Astra Serif" w:hAnsi="PT Astra Serif"/>
          <w:b/>
          <w:sz w:val="26"/>
          <w:szCs w:val="26"/>
        </w:rPr>
      </w:pPr>
    </w:p>
    <w:p w:rsidR="00496FFA" w:rsidRPr="00943E92" w:rsidRDefault="00496FFA" w:rsidP="00496FFA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sz w:val="26"/>
          <w:szCs w:val="26"/>
        </w:rPr>
        <w:t>Поступления спрогнозированы главными администраторами доходов бюджета города исходя из фактических поступлений за предшествующие периоды и ожидаемого поступления платежей за текущий финансовый год.</w:t>
      </w:r>
    </w:p>
    <w:p w:rsidR="004730B8" w:rsidRPr="00943E92" w:rsidRDefault="004730B8" w:rsidP="004730B8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69,0 тыс. рублей ежегодно.</w:t>
      </w:r>
    </w:p>
    <w:p w:rsidR="00D425BE" w:rsidRPr="00943E92" w:rsidRDefault="00D425BE" w:rsidP="00D425BE">
      <w:pPr>
        <w:pStyle w:val="a8"/>
        <w:tabs>
          <w:tab w:val="left" w:pos="0"/>
          <w:tab w:val="left" w:pos="567"/>
          <w:tab w:val="left" w:pos="709"/>
          <w:tab w:val="left" w:pos="993"/>
        </w:tabs>
        <w:ind w:firstLine="720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произведен по 2  видам доходов от оказания платных услуг и компенсации затрат государства:</w:t>
      </w:r>
    </w:p>
    <w:p w:rsidR="00D425BE" w:rsidRPr="00943E92" w:rsidRDefault="00D425BE" w:rsidP="00480243">
      <w:pPr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прочие доходы от оказания платных услуг (работ) получателями средств бюджетов городских округов</w:t>
      </w:r>
      <w:r w:rsidR="00480243" w:rsidRPr="00943E92">
        <w:rPr>
          <w:rFonts w:ascii="PT Astra Serif" w:hAnsi="PT Astra Serif"/>
          <w:sz w:val="26"/>
          <w:szCs w:val="26"/>
        </w:rPr>
        <w:t>, в состав которых включен</w:t>
      </w:r>
      <w:r w:rsidR="004E4C1E" w:rsidRPr="00943E92">
        <w:rPr>
          <w:rFonts w:ascii="PT Astra Serif" w:hAnsi="PT Astra Serif"/>
          <w:sz w:val="26"/>
          <w:szCs w:val="26"/>
        </w:rPr>
        <w:t xml:space="preserve">ы поступления в бюджет города от оказания </w:t>
      </w:r>
      <w:r w:rsidR="00480243" w:rsidRPr="00943E92">
        <w:rPr>
          <w:rFonts w:ascii="PT Astra Serif" w:hAnsi="PT Astra Serif"/>
          <w:sz w:val="26"/>
          <w:szCs w:val="26"/>
        </w:rPr>
        <w:t xml:space="preserve"> платн</w:t>
      </w:r>
      <w:r w:rsidR="004E4C1E" w:rsidRPr="00943E92">
        <w:rPr>
          <w:rFonts w:ascii="PT Astra Serif" w:hAnsi="PT Astra Serif"/>
          <w:sz w:val="26"/>
          <w:szCs w:val="26"/>
        </w:rPr>
        <w:t>ой</w:t>
      </w:r>
      <w:r w:rsidR="00480243" w:rsidRPr="00943E92">
        <w:rPr>
          <w:rFonts w:ascii="PT Astra Serif" w:hAnsi="PT Astra Serif"/>
          <w:sz w:val="26"/>
          <w:szCs w:val="26"/>
        </w:rPr>
        <w:t xml:space="preserve"> муниципальн</w:t>
      </w:r>
      <w:r w:rsidR="004E4C1E" w:rsidRPr="00943E92">
        <w:rPr>
          <w:rFonts w:ascii="PT Astra Serif" w:hAnsi="PT Astra Serif"/>
          <w:sz w:val="26"/>
          <w:szCs w:val="26"/>
        </w:rPr>
        <w:t>ой</w:t>
      </w:r>
      <w:r w:rsidR="00480243" w:rsidRPr="00943E92">
        <w:rPr>
          <w:rFonts w:ascii="PT Astra Serif" w:hAnsi="PT Astra Serif"/>
          <w:sz w:val="26"/>
          <w:szCs w:val="26"/>
        </w:rPr>
        <w:t xml:space="preserve"> услуг</w:t>
      </w:r>
      <w:r w:rsidR="004E4C1E" w:rsidRPr="00943E92">
        <w:rPr>
          <w:rFonts w:ascii="PT Astra Serif" w:hAnsi="PT Astra Serif"/>
          <w:sz w:val="26"/>
          <w:szCs w:val="26"/>
        </w:rPr>
        <w:t>и</w:t>
      </w:r>
      <w:r w:rsidR="00480243" w:rsidRPr="00943E92">
        <w:rPr>
          <w:rFonts w:ascii="PT Astra Serif" w:hAnsi="PT Astra Serif"/>
          <w:sz w:val="26"/>
          <w:szCs w:val="26"/>
        </w:rPr>
        <w:t xml:space="preserve"> по предоставлению сведений, содержащихся в информационной системе обеспечения градостроительной деятельности города Югорска</w:t>
      </w:r>
      <w:r w:rsidR="004730B8" w:rsidRPr="00943E92">
        <w:rPr>
          <w:rFonts w:ascii="PT Astra Serif" w:hAnsi="PT Astra Serif"/>
          <w:sz w:val="26"/>
          <w:szCs w:val="26"/>
        </w:rPr>
        <w:t>.</w:t>
      </w:r>
      <w:r w:rsidR="00480243"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="00480243" w:rsidRPr="00943E92">
        <w:rPr>
          <w:rFonts w:ascii="PT Astra Serif" w:hAnsi="PT Astra Serif"/>
          <w:sz w:val="26"/>
          <w:szCs w:val="26"/>
        </w:rPr>
        <w:t xml:space="preserve">Данная услуга оказывается </w:t>
      </w:r>
      <w:r w:rsidR="009A515C" w:rsidRPr="00943E92">
        <w:rPr>
          <w:rFonts w:ascii="PT Astra Serif" w:hAnsi="PT Astra Serif"/>
          <w:sz w:val="26"/>
          <w:szCs w:val="26"/>
        </w:rPr>
        <w:t xml:space="preserve">Департаментом муниципальной собственности и градостроительства администрации города Югорска </w:t>
      </w:r>
      <w:r w:rsidR="00480243" w:rsidRPr="00943E92">
        <w:rPr>
          <w:rFonts w:ascii="PT Astra Serif" w:hAnsi="PT Astra Serif"/>
          <w:sz w:val="26"/>
          <w:szCs w:val="26"/>
        </w:rPr>
        <w:t>в соответствии с постановлением Правительства Российской Федерации от 13.03.2020 № 279 «Об информационном обеспечении градостроительной деятельности» и на основании постановления администрации города Югорска от 15.10.2020 № 1491 «Об утверждении административного регламента предоставления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деятельности».</w:t>
      </w:r>
      <w:proofErr w:type="gramEnd"/>
      <w:r w:rsidR="004730B8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Данный вид доходов носит заявительный характер, расчет производи</w:t>
      </w:r>
      <w:r w:rsidR="00480243" w:rsidRPr="00943E92">
        <w:rPr>
          <w:rFonts w:ascii="PT Astra Serif" w:hAnsi="PT Astra Serif"/>
          <w:sz w:val="26"/>
          <w:szCs w:val="26"/>
        </w:rPr>
        <w:t>л</w:t>
      </w:r>
      <w:r w:rsidRPr="00943E92">
        <w:rPr>
          <w:rFonts w:ascii="PT Astra Serif" w:hAnsi="PT Astra Serif"/>
          <w:sz w:val="26"/>
          <w:szCs w:val="26"/>
        </w:rPr>
        <w:t xml:space="preserve">ся </w:t>
      </w:r>
      <w:r w:rsidR="00480243" w:rsidRPr="00943E92">
        <w:rPr>
          <w:rFonts w:ascii="PT Astra Serif" w:hAnsi="PT Astra Serif"/>
          <w:sz w:val="26"/>
          <w:szCs w:val="26"/>
        </w:rPr>
        <w:t>с использованием метода усреднения поступлений за 3 года</w:t>
      </w:r>
      <w:r w:rsidR="00BC1908" w:rsidRPr="00943E92">
        <w:rPr>
          <w:rFonts w:ascii="PT Astra Serif" w:hAnsi="PT Astra Serif"/>
          <w:sz w:val="26"/>
          <w:szCs w:val="26"/>
        </w:rPr>
        <w:t>,</w:t>
      </w:r>
      <w:r w:rsidR="00480243" w:rsidRPr="00943E92">
        <w:rPr>
          <w:rFonts w:ascii="PT Astra Serif" w:hAnsi="PT Astra Serif"/>
          <w:sz w:val="26"/>
          <w:szCs w:val="26"/>
        </w:rPr>
        <w:t xml:space="preserve"> предшествующих прогнозируемому периоду. Плановые назначения на 2023-2025 годы спрогнозированы в сумме 34,3 тыс. рублей ежегодно;</w:t>
      </w:r>
    </w:p>
    <w:p w:rsidR="00CB173C" w:rsidRPr="00943E92" w:rsidRDefault="00D425BE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- прочие доходы от компенсации затрат бюджетов городских округов</w:t>
      </w:r>
      <w:r w:rsidR="00D00C7F" w:rsidRPr="00943E92">
        <w:rPr>
          <w:rFonts w:ascii="PT Astra Serif" w:hAnsi="PT Astra Serif"/>
          <w:sz w:val="26"/>
          <w:szCs w:val="26"/>
        </w:rPr>
        <w:t xml:space="preserve">. </w:t>
      </w:r>
      <w:r w:rsidR="004730B8" w:rsidRPr="00943E92">
        <w:rPr>
          <w:rFonts w:ascii="PT Astra Serif" w:hAnsi="PT Astra Serif"/>
          <w:sz w:val="26"/>
          <w:szCs w:val="26"/>
        </w:rPr>
        <w:t>Спрогнозированы главными администраторами доходов бюджета города с использованием метода усреднения поступлений за 3 года</w:t>
      </w:r>
      <w:r w:rsidR="00BC1908" w:rsidRPr="00943E92">
        <w:rPr>
          <w:rFonts w:ascii="PT Astra Serif" w:hAnsi="PT Astra Serif"/>
          <w:sz w:val="26"/>
          <w:szCs w:val="26"/>
        </w:rPr>
        <w:t>,</w:t>
      </w:r>
      <w:r w:rsidR="004730B8" w:rsidRPr="00943E92">
        <w:rPr>
          <w:rFonts w:ascii="PT Astra Serif" w:hAnsi="PT Astra Serif"/>
          <w:sz w:val="26"/>
          <w:szCs w:val="26"/>
        </w:rPr>
        <w:t xml:space="preserve"> предшествующих прогнозируемому периоду,  исключая поступления доходов, имеющих нестабильный «разовый» характер. </w:t>
      </w:r>
      <w:r w:rsidR="00480243" w:rsidRPr="00943E92">
        <w:rPr>
          <w:rFonts w:ascii="PT Astra Serif" w:hAnsi="PT Astra Serif"/>
          <w:sz w:val="26"/>
          <w:szCs w:val="26"/>
        </w:rPr>
        <w:t>Плановые назначения на 2023-2025 годы спрогнозированы в сумме 34,7 тыс. рублей ежегодно.</w:t>
      </w:r>
      <w:r w:rsidR="00CB173C" w:rsidRPr="00943E92">
        <w:rPr>
          <w:rFonts w:ascii="PT Astra Serif" w:hAnsi="PT Astra Serif"/>
          <w:sz w:val="26"/>
          <w:szCs w:val="26"/>
        </w:rPr>
        <w:t xml:space="preserve"> </w:t>
      </w:r>
    </w:p>
    <w:p w:rsidR="00CB173C" w:rsidRPr="00943E92" w:rsidRDefault="00CB173C" w:rsidP="00E74331">
      <w:pPr>
        <w:pStyle w:val="a8"/>
        <w:tabs>
          <w:tab w:val="left" w:pos="0"/>
          <w:tab w:val="left" w:pos="709"/>
          <w:tab w:val="left" w:pos="993"/>
        </w:tabs>
        <w:ind w:firstLine="709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E74331">
      <w:pPr>
        <w:pStyle w:val="a8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418"/>
        </w:tabs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Доходы от продажи материальных и нематериальных активов</w:t>
      </w:r>
    </w:p>
    <w:p w:rsidR="001679C0" w:rsidRPr="00943E92" w:rsidRDefault="001679C0" w:rsidP="00E74331">
      <w:pPr>
        <w:pStyle w:val="a8"/>
        <w:tabs>
          <w:tab w:val="left" w:pos="0"/>
          <w:tab w:val="left" w:pos="709"/>
          <w:tab w:val="left" w:pos="993"/>
        </w:tabs>
        <w:ind w:left="709" w:firstLine="709"/>
        <w:jc w:val="left"/>
        <w:rPr>
          <w:rFonts w:ascii="PT Astra Serif" w:hAnsi="PT Astra Serif"/>
          <w:b/>
          <w:sz w:val="26"/>
          <w:szCs w:val="26"/>
        </w:rPr>
      </w:pPr>
    </w:p>
    <w:p w:rsidR="001679C0" w:rsidRPr="00943E92" w:rsidRDefault="00B746E7" w:rsidP="00E74331">
      <w:pPr>
        <w:pStyle w:val="a8"/>
        <w:tabs>
          <w:tab w:val="left" w:pos="0"/>
          <w:tab w:val="left" w:pos="993"/>
        </w:tabs>
        <w:ind w:firstLine="709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="001679C0" w:rsidRPr="00943E92">
        <w:rPr>
          <w:rFonts w:ascii="PT Astra Serif" w:hAnsi="PT Astra Serif"/>
          <w:sz w:val="26"/>
          <w:szCs w:val="26"/>
        </w:rPr>
        <w:t>, осуществляющим администрирование доходов от продажи материальных и нематериальных активов, является Департамент муниципальной собственности и градостроительства администрации города Югорска.</w:t>
      </w:r>
    </w:p>
    <w:p w:rsidR="001679C0" w:rsidRPr="00943E92" w:rsidRDefault="001679C0" w:rsidP="00E74331">
      <w:pPr>
        <w:pStyle w:val="a8"/>
        <w:tabs>
          <w:tab w:val="left" w:pos="0"/>
          <w:tab w:val="left" w:pos="709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Удельный вес доходов от продажи материальных и нематериальных активов на 202</w:t>
      </w:r>
      <w:r w:rsidR="00377FDD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 xml:space="preserve"> год составляет </w:t>
      </w:r>
      <w:r w:rsidR="00377FDD" w:rsidRPr="00943E92">
        <w:rPr>
          <w:rFonts w:ascii="PT Astra Serif" w:hAnsi="PT Astra Serif"/>
          <w:sz w:val="26"/>
          <w:szCs w:val="26"/>
        </w:rPr>
        <w:t>34,9</w:t>
      </w:r>
      <w:r w:rsidRPr="00943E92">
        <w:rPr>
          <w:rFonts w:ascii="PT Astra Serif" w:hAnsi="PT Astra Serif"/>
          <w:sz w:val="26"/>
          <w:szCs w:val="26"/>
        </w:rPr>
        <w:t xml:space="preserve">% в сумме неналоговых доходов бюджета города. </w:t>
      </w:r>
    </w:p>
    <w:p w:rsidR="007F659B" w:rsidRPr="00943E92" w:rsidRDefault="007F659B" w:rsidP="00E74331">
      <w:pPr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Прогноз поступлений доходов от продажи материальных и нематериальных активов за период 2022-2025 годов по видам неналоговых доходов представлен в таблице 11.</w:t>
      </w:r>
    </w:p>
    <w:p w:rsidR="001679C0" w:rsidRPr="00943E92" w:rsidRDefault="001679C0" w:rsidP="007F659B">
      <w:pPr>
        <w:ind w:firstLine="708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1</w:t>
      </w:r>
    </w:p>
    <w:p w:rsidR="00352E36" w:rsidRPr="00943E92" w:rsidRDefault="00352E3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доходов от продажи материальных и нематериальных активов 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5F1E5C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5F1E5C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по видам </w:t>
      </w:r>
      <w:r w:rsidR="007F659B" w:rsidRPr="00943E92">
        <w:rPr>
          <w:rFonts w:ascii="PT Astra Serif" w:hAnsi="PT Astra Serif"/>
          <w:b/>
          <w:sz w:val="26"/>
          <w:szCs w:val="26"/>
        </w:rPr>
        <w:t xml:space="preserve">неналоговых </w:t>
      </w:r>
      <w:r w:rsidRPr="00943E92">
        <w:rPr>
          <w:rFonts w:ascii="PT Astra Serif" w:hAnsi="PT Astra Serif"/>
          <w:b/>
          <w:sz w:val="26"/>
          <w:szCs w:val="26"/>
        </w:rPr>
        <w:t>доходов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1373"/>
        <w:gridCol w:w="992"/>
        <w:gridCol w:w="992"/>
        <w:gridCol w:w="1061"/>
      </w:tblGrid>
      <w:tr w:rsidR="00F419A7" w:rsidRPr="00F419A7" w:rsidTr="00BB3F3D">
        <w:trPr>
          <w:trHeight w:val="568"/>
          <w:tblHeader/>
          <w:jc w:val="center"/>
        </w:trPr>
        <w:tc>
          <w:tcPr>
            <w:tcW w:w="5081" w:type="dxa"/>
            <w:vAlign w:val="center"/>
            <w:hideMark/>
          </w:tcPr>
          <w:p w:rsidR="002E0C5F" w:rsidRPr="00F419A7" w:rsidRDefault="00BB3F3D" w:rsidP="00BB3F3D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Виды неналоговых доходов</w:t>
            </w:r>
          </w:p>
        </w:tc>
        <w:tc>
          <w:tcPr>
            <w:tcW w:w="1373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2022 год </w:t>
            </w:r>
          </w:p>
          <w:p w:rsidR="002E0C5F" w:rsidRPr="00F419A7" w:rsidRDefault="00D76B9A" w:rsidP="00D76B9A">
            <w:pPr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(решение от 21.12.2021 № 100)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992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  <w:tc>
          <w:tcPr>
            <w:tcW w:w="1061" w:type="dxa"/>
            <w:vAlign w:val="center"/>
          </w:tcPr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202</w:t>
            </w:r>
            <w:r w:rsidR="005F1E5C"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год</w:t>
            </w:r>
          </w:p>
          <w:p w:rsidR="002E0C5F" w:rsidRPr="00F419A7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(проект)</w:t>
            </w:r>
          </w:p>
        </w:tc>
      </w:tr>
      <w:tr w:rsidR="00F419A7" w:rsidRPr="00F419A7" w:rsidTr="00BB3F3D">
        <w:trPr>
          <w:trHeight w:val="510"/>
          <w:jc w:val="center"/>
        </w:trPr>
        <w:tc>
          <w:tcPr>
            <w:tcW w:w="5081" w:type="dxa"/>
            <w:shd w:val="clear" w:color="auto" w:fill="auto"/>
            <w:vAlign w:val="center"/>
            <w:hideMark/>
          </w:tcPr>
          <w:p w:rsidR="005F1E5C" w:rsidRPr="006C284F" w:rsidRDefault="005F1E5C" w:rsidP="006C284F">
            <w:pPr>
              <w:rPr>
                <w:rFonts w:ascii="PT Astra Serif" w:hAnsi="PT Astra Serif"/>
                <w:bCs/>
                <w:i/>
                <w:i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Доходы от продажи материальных и нематериальных активов – всего,</w:t>
            </w:r>
            <w:r w:rsidR="006C284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 xml:space="preserve"> </w:t>
            </w:r>
            <w:r w:rsidRPr="006C284F">
              <w:rPr>
                <w:rFonts w:ascii="PT Astra Serif" w:hAnsi="PT Astra Serif"/>
                <w:i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29 250,0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36 797,6</w:t>
            </w:r>
          </w:p>
        </w:tc>
        <w:tc>
          <w:tcPr>
            <w:tcW w:w="992" w:type="dxa"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34 162,8</w:t>
            </w:r>
          </w:p>
        </w:tc>
        <w:tc>
          <w:tcPr>
            <w:tcW w:w="1061" w:type="dxa"/>
            <w:vAlign w:val="center"/>
          </w:tcPr>
          <w:p w:rsidR="005F1E5C" w:rsidRPr="00F419A7" w:rsidRDefault="00801444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28 910,4</w:t>
            </w:r>
          </w:p>
        </w:tc>
      </w:tr>
      <w:tr w:rsidR="00F419A7" w:rsidRPr="00F419A7" w:rsidTr="00BB3F3D">
        <w:trPr>
          <w:trHeight w:val="325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6C284F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 xml:space="preserve">- доходы от продажи квартир 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28 800,0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36 387,6</w:t>
            </w:r>
          </w:p>
        </w:tc>
        <w:tc>
          <w:tcPr>
            <w:tcW w:w="992" w:type="dxa"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33 802,8</w:t>
            </w:r>
          </w:p>
        </w:tc>
        <w:tc>
          <w:tcPr>
            <w:tcW w:w="1061" w:type="dxa"/>
            <w:vAlign w:val="center"/>
          </w:tcPr>
          <w:p w:rsidR="005F1E5C" w:rsidRPr="00F419A7" w:rsidRDefault="00BB3F3D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28 550,4</w:t>
            </w:r>
          </w:p>
        </w:tc>
      </w:tr>
      <w:tr w:rsidR="00F419A7" w:rsidRPr="00F419A7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  <w:hideMark/>
          </w:tcPr>
          <w:p w:rsidR="005F1E5C" w:rsidRPr="006C284F" w:rsidRDefault="005F1E5C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5F1E5C" w:rsidRPr="00F419A7" w:rsidRDefault="005F1E5C" w:rsidP="00654C53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4</w:t>
            </w:r>
            <w:r w:rsidR="00654C53" w:rsidRPr="00F419A7">
              <w:rPr>
                <w:rFonts w:ascii="PT Astra Serif" w:hAnsi="PT Astra Serif"/>
                <w:spacing w:val="-10"/>
                <w:sz w:val="24"/>
                <w:szCs w:val="24"/>
              </w:rPr>
              <w:t>0</w:t>
            </w: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350,0</w:t>
            </w:r>
          </w:p>
        </w:tc>
        <w:tc>
          <w:tcPr>
            <w:tcW w:w="992" w:type="dxa"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  <w:tc>
          <w:tcPr>
            <w:tcW w:w="1061" w:type="dxa"/>
            <w:vAlign w:val="center"/>
          </w:tcPr>
          <w:p w:rsidR="005F1E5C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300,0</w:t>
            </w:r>
          </w:p>
        </w:tc>
      </w:tr>
      <w:tr w:rsidR="005F7955" w:rsidRPr="00F419A7" w:rsidTr="00BB3F3D">
        <w:trPr>
          <w:trHeight w:val="547"/>
          <w:jc w:val="center"/>
        </w:trPr>
        <w:tc>
          <w:tcPr>
            <w:tcW w:w="5081" w:type="dxa"/>
            <w:shd w:val="clear" w:color="auto" w:fill="auto"/>
            <w:vAlign w:val="bottom"/>
          </w:tcPr>
          <w:p w:rsidR="008A2665" w:rsidRPr="006C284F" w:rsidRDefault="008A2665" w:rsidP="00BB3F3D">
            <w:pPr>
              <w:ind w:left="107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:rsidR="008A2665" w:rsidRPr="00F419A7" w:rsidRDefault="008A2665" w:rsidP="00226811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b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0"/>
                <w:sz w:val="24"/>
                <w:szCs w:val="24"/>
              </w:rPr>
              <w:t>60,0</w:t>
            </w:r>
          </w:p>
        </w:tc>
        <w:tc>
          <w:tcPr>
            <w:tcW w:w="992" w:type="dxa"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  <w:tc>
          <w:tcPr>
            <w:tcW w:w="1061" w:type="dxa"/>
            <w:vAlign w:val="center"/>
          </w:tcPr>
          <w:p w:rsidR="008A2665" w:rsidRPr="00F419A7" w:rsidRDefault="008A2665" w:rsidP="009F0C5C">
            <w:pPr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0"/>
                <w:sz w:val="24"/>
                <w:szCs w:val="24"/>
              </w:rPr>
              <w:t>60,0</w:t>
            </w:r>
          </w:p>
        </w:tc>
      </w:tr>
    </w:tbl>
    <w:p w:rsidR="001679C0" w:rsidRPr="00F419A7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943E92" w:rsidRDefault="001679C0" w:rsidP="009F0C5C">
      <w:pPr>
        <w:pStyle w:val="af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Расчет прогнозных показателей</w:t>
      </w:r>
      <w:r w:rsidR="005C3C55" w:rsidRPr="00943E92">
        <w:rPr>
          <w:rFonts w:ascii="PT Astra Serif" w:hAnsi="PT Astra Serif"/>
          <w:sz w:val="26"/>
          <w:szCs w:val="26"/>
        </w:rPr>
        <w:t xml:space="preserve"> по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5C3C55" w:rsidRPr="00943E92">
        <w:rPr>
          <w:rFonts w:ascii="PT Astra Serif" w:hAnsi="PT Astra Serif"/>
          <w:b/>
          <w:i/>
          <w:sz w:val="26"/>
          <w:szCs w:val="26"/>
        </w:rPr>
        <w:t>доходам от продажи квартир на 2023-2025 годы</w:t>
      </w:r>
      <w:r w:rsidR="005C3C55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производился </w:t>
      </w:r>
      <w:r w:rsidR="00B746E7" w:rsidRPr="00943E92">
        <w:rPr>
          <w:rFonts w:ascii="PT Astra Serif" w:hAnsi="PT Astra Serif"/>
          <w:sz w:val="26"/>
          <w:szCs w:val="26"/>
        </w:rPr>
        <w:t>главным администратором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1E3B88" w:rsidRPr="00943E92">
        <w:rPr>
          <w:rFonts w:ascii="PT Astra Serif" w:hAnsi="PT Astra Serif"/>
          <w:sz w:val="26"/>
          <w:szCs w:val="26"/>
        </w:rPr>
        <w:t>исходя из количества договоров купли-продажи (мены), заключенны</w:t>
      </w:r>
      <w:r w:rsidR="00EF0A0E" w:rsidRPr="00943E92">
        <w:rPr>
          <w:rFonts w:ascii="PT Astra Serif" w:hAnsi="PT Astra Serif"/>
          <w:sz w:val="26"/>
          <w:szCs w:val="26"/>
        </w:rPr>
        <w:t>х</w:t>
      </w:r>
      <w:r w:rsidR="001E3B88" w:rsidRPr="00943E92">
        <w:rPr>
          <w:rFonts w:ascii="PT Astra Serif" w:hAnsi="PT Astra Serif"/>
          <w:sz w:val="26"/>
          <w:szCs w:val="26"/>
        </w:rPr>
        <w:t xml:space="preserve"> на условиях рассрочки платежей гражданам на дату составления проекта бюджета на 2023-2024 годы, сумм ежемесячных платежей и с учетом сроков окончания действия договоров</w:t>
      </w:r>
      <w:r w:rsidR="005C3C55" w:rsidRPr="00943E92">
        <w:rPr>
          <w:rFonts w:ascii="PT Astra Serif" w:hAnsi="PT Astra Serif"/>
          <w:sz w:val="26"/>
          <w:szCs w:val="26"/>
        </w:rPr>
        <w:t xml:space="preserve"> купли-продажи (мены).</w:t>
      </w:r>
      <w:r w:rsidR="001E3B88" w:rsidRPr="00943E92">
        <w:rPr>
          <w:rFonts w:ascii="PT Astra Serif" w:hAnsi="PT Astra Serif"/>
          <w:sz w:val="26"/>
          <w:szCs w:val="26"/>
        </w:rPr>
        <w:t xml:space="preserve"> </w:t>
      </w:r>
    </w:p>
    <w:p w:rsidR="000B20A5" w:rsidRPr="00943E92" w:rsidRDefault="001679C0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Поступления </w:t>
      </w:r>
      <w:r w:rsidRPr="00943E92">
        <w:rPr>
          <w:rFonts w:ascii="PT Astra Serif" w:hAnsi="PT Astra Serif"/>
          <w:b/>
          <w:i/>
          <w:sz w:val="26"/>
          <w:szCs w:val="26"/>
        </w:rPr>
        <w:t>доходов от продажи земельных участков, находящихся в муниципальной собственности</w:t>
      </w:r>
      <w:r w:rsidR="00B746E7" w:rsidRPr="00943E92">
        <w:rPr>
          <w:rFonts w:ascii="PT Astra Serif" w:hAnsi="PT Astra Serif"/>
          <w:b/>
          <w:i/>
          <w:sz w:val="26"/>
          <w:szCs w:val="26"/>
        </w:rPr>
        <w:t>,</w:t>
      </w:r>
      <w:r w:rsidRPr="00943E92">
        <w:rPr>
          <w:rFonts w:ascii="PT Astra Serif" w:hAnsi="PT Astra Serif"/>
          <w:i/>
          <w:sz w:val="26"/>
          <w:szCs w:val="26"/>
        </w:rPr>
        <w:t xml:space="preserve"> </w:t>
      </w:r>
      <w:r w:rsidR="000B20A5" w:rsidRPr="00943E92">
        <w:rPr>
          <w:rFonts w:ascii="PT Astra Serif" w:hAnsi="PT Astra Serif"/>
          <w:sz w:val="26"/>
          <w:szCs w:val="26"/>
        </w:rPr>
        <w:t>на 202</w:t>
      </w:r>
      <w:r w:rsidR="008D66CD" w:rsidRPr="00943E92">
        <w:rPr>
          <w:rFonts w:ascii="PT Astra Serif" w:hAnsi="PT Astra Serif"/>
          <w:sz w:val="26"/>
          <w:szCs w:val="26"/>
        </w:rPr>
        <w:t xml:space="preserve">3 </w:t>
      </w:r>
      <w:r w:rsidR="000B20A5" w:rsidRPr="00943E92">
        <w:rPr>
          <w:rFonts w:ascii="PT Astra Serif" w:hAnsi="PT Astra Serif"/>
          <w:sz w:val="26"/>
          <w:szCs w:val="26"/>
        </w:rPr>
        <w:t xml:space="preserve">год спрогнозированы в сумме </w:t>
      </w:r>
      <w:r w:rsidR="008D66CD" w:rsidRPr="00943E92">
        <w:rPr>
          <w:rFonts w:ascii="PT Astra Serif" w:hAnsi="PT Astra Serif"/>
          <w:sz w:val="26"/>
          <w:szCs w:val="26"/>
        </w:rPr>
        <w:t xml:space="preserve">350,0 тыс. рублей, на 2024-2025 годы в размере 300,0 тыс. рублей </w:t>
      </w:r>
      <w:r w:rsidR="000B20A5" w:rsidRPr="00943E92">
        <w:rPr>
          <w:rFonts w:ascii="PT Astra Serif" w:hAnsi="PT Astra Serif"/>
          <w:sz w:val="26"/>
          <w:szCs w:val="26"/>
        </w:rPr>
        <w:t>ежегодно.</w:t>
      </w:r>
      <w:r w:rsidR="004947B6" w:rsidRPr="00943E92">
        <w:rPr>
          <w:rFonts w:ascii="PT Astra Serif" w:hAnsi="PT Astra Serif"/>
          <w:sz w:val="26"/>
          <w:szCs w:val="26"/>
        </w:rPr>
        <w:t xml:space="preserve"> Прогнозные показатели рассчитывались исходя из средней выкупной стоимости 1 земельного участка и количества земельных участков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="004947B6" w:rsidRPr="00943E92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 которые расположены в границах городских округов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943E92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="004947B6" w:rsidRPr="00943E92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943E92" w:rsidRDefault="00FE6E7B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Cs/>
          <w:noProof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Расчет плановых показателей по доходам от </w:t>
      </w:r>
      <w:r w:rsidR="004947B6" w:rsidRPr="00943E92">
        <w:rPr>
          <w:rFonts w:ascii="PT Astra Serif" w:hAnsi="PT Astra Serif"/>
          <w:b/>
          <w:i/>
          <w:sz w:val="26"/>
          <w:szCs w:val="26"/>
        </w:rPr>
        <w:t>плат</w:t>
      </w:r>
      <w:r w:rsidRPr="00943E92">
        <w:rPr>
          <w:rFonts w:ascii="PT Astra Serif" w:hAnsi="PT Astra Serif"/>
          <w:b/>
          <w:i/>
          <w:sz w:val="26"/>
          <w:szCs w:val="26"/>
        </w:rPr>
        <w:t>ы</w:t>
      </w:r>
      <w:r w:rsidR="004947B6" w:rsidRPr="00943E92">
        <w:rPr>
          <w:rFonts w:ascii="PT Astra Serif" w:hAnsi="PT Astra Serif"/>
          <w:b/>
          <w:i/>
          <w:sz w:val="26"/>
          <w:szCs w:val="26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 w:rsidR="007451CB">
        <w:rPr>
          <w:rFonts w:ascii="PT Astra Serif" w:hAnsi="PT Astra Serif"/>
          <w:b/>
          <w:i/>
          <w:sz w:val="26"/>
          <w:szCs w:val="26"/>
        </w:rPr>
        <w:t>,</w:t>
      </w:r>
      <w:r w:rsidRPr="00943E92">
        <w:rPr>
          <w:rFonts w:ascii="PT Astra Serif" w:hAnsi="PT Astra Serif"/>
          <w:b/>
          <w:i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>производился исходя из средней выкупной стоимости 1 земельного участка и количества земельных участков</w:t>
      </w:r>
      <w:r w:rsidRPr="00943E92">
        <w:rPr>
          <w:rFonts w:ascii="PT Astra Serif" w:hAnsi="PT Astra Serif"/>
          <w:iCs/>
          <w:noProof/>
          <w:sz w:val="26"/>
          <w:szCs w:val="26"/>
        </w:rPr>
        <w:t xml:space="preserve">, </w:t>
      </w:r>
      <w:r w:rsidRPr="00943E92">
        <w:rPr>
          <w:rFonts w:ascii="PT Astra Serif" w:hAnsi="PT Astra Serif"/>
          <w:sz w:val="26"/>
          <w:szCs w:val="26"/>
        </w:rPr>
        <w:t>государственная собственность на которые не разграничена и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943E92">
        <w:rPr>
          <w:rFonts w:ascii="PT Astra Serif" w:hAnsi="PT Astra Serif"/>
          <w:sz w:val="26"/>
          <w:szCs w:val="26"/>
        </w:rPr>
        <w:t>которые</w:t>
      </w:r>
      <w:proofErr w:type="gramEnd"/>
      <w:r w:rsidRPr="00943E92">
        <w:rPr>
          <w:rFonts w:ascii="PT Astra Serif" w:hAnsi="PT Astra Serif"/>
          <w:sz w:val="26"/>
          <w:szCs w:val="26"/>
        </w:rPr>
        <w:t xml:space="preserve"> расположены в границах городских округов</w:t>
      </w:r>
      <w:r w:rsidRPr="00943E92">
        <w:rPr>
          <w:rFonts w:ascii="PT Astra Serif" w:hAnsi="PT Astra Serif"/>
          <w:iCs/>
          <w:noProof/>
          <w:sz w:val="26"/>
          <w:szCs w:val="26"/>
        </w:rPr>
        <w:t xml:space="preserve">, и прогнозируемых </w:t>
      </w:r>
      <w:r w:rsidR="00F419A7" w:rsidRPr="00943E92">
        <w:rPr>
          <w:rFonts w:ascii="PT Astra Serif" w:hAnsi="PT Astra Serif"/>
          <w:iCs/>
          <w:noProof/>
          <w:sz w:val="26"/>
          <w:szCs w:val="26"/>
        </w:rPr>
        <w:t xml:space="preserve">к </w:t>
      </w:r>
      <w:r w:rsidRPr="00943E92">
        <w:rPr>
          <w:rFonts w:ascii="PT Astra Serif" w:hAnsi="PT Astra Serif"/>
          <w:iCs/>
          <w:noProof/>
          <w:sz w:val="26"/>
          <w:szCs w:val="26"/>
        </w:rPr>
        <w:t>продаже в плановом периоде.</w:t>
      </w:r>
    </w:p>
    <w:p w:rsidR="004947B6" w:rsidRPr="00943E92" w:rsidRDefault="004947B6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i/>
          <w:sz w:val="26"/>
          <w:szCs w:val="26"/>
        </w:rPr>
      </w:pPr>
    </w:p>
    <w:p w:rsidR="001679C0" w:rsidRPr="00943E92" w:rsidRDefault="001679C0" w:rsidP="009F0C5C">
      <w:pPr>
        <w:pStyle w:val="af1"/>
        <w:widowControl w:val="0"/>
        <w:numPr>
          <w:ilvl w:val="0"/>
          <w:numId w:val="7"/>
        </w:numPr>
        <w:tabs>
          <w:tab w:val="left" w:pos="709"/>
        </w:tabs>
        <w:spacing w:after="0" w:line="240" w:lineRule="auto"/>
        <w:contextualSpacing w:val="0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Штрафы, санкции, возмещение ущерба</w:t>
      </w:r>
    </w:p>
    <w:p w:rsidR="001679C0" w:rsidRPr="00943E92" w:rsidRDefault="001679C0" w:rsidP="009F0C5C">
      <w:pPr>
        <w:widowControl w:val="0"/>
        <w:tabs>
          <w:tab w:val="left" w:pos="709"/>
        </w:tabs>
        <w:ind w:left="709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1679C0" w:rsidP="009F0C5C">
      <w:pPr>
        <w:widowControl w:val="0"/>
        <w:ind w:firstLine="708"/>
        <w:jc w:val="both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sz w:val="26"/>
          <w:szCs w:val="26"/>
        </w:rPr>
        <w:t xml:space="preserve">Поступления спрогнозированы </w:t>
      </w:r>
      <w:r w:rsidR="00B746E7" w:rsidRPr="00943E92">
        <w:rPr>
          <w:rFonts w:ascii="PT Astra Serif" w:hAnsi="PT Astra Serif"/>
          <w:sz w:val="26"/>
          <w:szCs w:val="26"/>
        </w:rPr>
        <w:t>главными администраторами доходов бюджета города</w:t>
      </w:r>
      <w:r w:rsidRPr="00943E92">
        <w:rPr>
          <w:rFonts w:ascii="PT Astra Serif" w:hAnsi="PT Astra Serif"/>
          <w:sz w:val="26"/>
          <w:szCs w:val="26"/>
        </w:rPr>
        <w:t xml:space="preserve"> исходя из фактических поступлений за предшествующие периоды и ожидаемого поступления платежей за текущий финансовый год.</w:t>
      </w:r>
    </w:p>
    <w:p w:rsidR="00C926BD" w:rsidRPr="00943E92" w:rsidRDefault="00C926BD" w:rsidP="00C926BD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 поступлений штрафов, санкций, возмещения ущерба за период 2022-2025 годов представлен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 xml:space="preserve">аблице 12. 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2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</w:p>
    <w:p w:rsidR="00AD7FAE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Прогноз поступлений штрафов, санкций, возмещения ущерба 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за период </w:t>
      </w:r>
      <w:r w:rsidR="00F06B36" w:rsidRPr="00943E92">
        <w:rPr>
          <w:rFonts w:ascii="PT Astra Serif" w:hAnsi="PT Astra Serif"/>
          <w:b/>
          <w:sz w:val="26"/>
          <w:szCs w:val="26"/>
        </w:rPr>
        <w:t>202</w:t>
      </w:r>
      <w:r w:rsidR="00E251CE" w:rsidRPr="00943E92">
        <w:rPr>
          <w:rFonts w:ascii="PT Astra Serif" w:hAnsi="PT Astra Serif"/>
          <w:b/>
          <w:sz w:val="26"/>
          <w:szCs w:val="26"/>
        </w:rPr>
        <w:t>2</w:t>
      </w:r>
      <w:r w:rsidR="00F06B36" w:rsidRPr="00943E92">
        <w:rPr>
          <w:rFonts w:ascii="PT Astra Serif" w:hAnsi="PT Astra Serif"/>
          <w:b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sz w:val="26"/>
          <w:szCs w:val="26"/>
        </w:rPr>
        <w:t>5</w:t>
      </w:r>
      <w:r w:rsidR="00F06B36" w:rsidRPr="00943E92">
        <w:rPr>
          <w:rFonts w:ascii="PT Astra Serif" w:hAnsi="PT Astra Serif"/>
          <w:b/>
          <w:sz w:val="26"/>
          <w:szCs w:val="26"/>
        </w:rPr>
        <w:t xml:space="preserve"> </w:t>
      </w:r>
      <w:r w:rsidRPr="00943E92">
        <w:rPr>
          <w:rFonts w:ascii="PT Astra Serif" w:hAnsi="PT Astra Serif"/>
          <w:b/>
          <w:sz w:val="26"/>
          <w:szCs w:val="26"/>
        </w:rPr>
        <w:t xml:space="preserve">годов </w:t>
      </w:r>
      <w:r w:rsidR="007E7892" w:rsidRPr="00943E92">
        <w:rPr>
          <w:rFonts w:ascii="PT Astra Serif" w:hAnsi="PT Astra Serif"/>
          <w:b/>
          <w:sz w:val="26"/>
          <w:szCs w:val="26"/>
        </w:rPr>
        <w:t xml:space="preserve"> </w:t>
      </w:r>
    </w:p>
    <w:p w:rsidR="001679C0" w:rsidRPr="00943E92" w:rsidRDefault="007A7AC6" w:rsidP="009F0C5C">
      <w:pPr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1615"/>
        <w:gridCol w:w="1436"/>
        <w:gridCol w:w="1402"/>
        <w:gridCol w:w="1416"/>
      </w:tblGrid>
      <w:tr w:rsidR="00F419A7" w:rsidRPr="00F419A7" w:rsidTr="00352E36">
        <w:trPr>
          <w:trHeight w:val="607"/>
          <w:tblHeader/>
          <w:jc w:val="center"/>
        </w:trPr>
        <w:tc>
          <w:tcPr>
            <w:tcW w:w="3566" w:type="dxa"/>
            <w:vAlign w:val="center"/>
            <w:hideMark/>
          </w:tcPr>
          <w:p w:rsidR="00352E36" w:rsidRPr="00F419A7" w:rsidRDefault="00352E36" w:rsidP="00E251C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615" w:type="dxa"/>
            <w:vAlign w:val="center"/>
            <w:hideMark/>
          </w:tcPr>
          <w:p w:rsidR="00D76B9A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E251CE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</w:t>
            </w:r>
            <w:proofErr w:type="gramEnd"/>
          </w:p>
          <w:p w:rsidR="00352E36" w:rsidRPr="00F419A7" w:rsidRDefault="00D76B9A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№ 100)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02" w:type="dxa"/>
            <w:vAlign w:val="center"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6" w:type="dxa"/>
            <w:vAlign w:val="center"/>
          </w:tcPr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E251CE" w:rsidRPr="00F419A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352E36" w:rsidRPr="00F419A7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C46BBF" w:rsidRPr="00F419A7" w:rsidTr="00352E36">
        <w:trPr>
          <w:trHeight w:val="545"/>
          <w:jc w:val="center"/>
        </w:trPr>
        <w:tc>
          <w:tcPr>
            <w:tcW w:w="3566" w:type="dxa"/>
            <w:shd w:val="clear" w:color="auto" w:fill="auto"/>
            <w:vAlign w:val="center"/>
            <w:hideMark/>
          </w:tcPr>
          <w:p w:rsidR="00352E36" w:rsidRPr="00F419A7" w:rsidRDefault="00352E36" w:rsidP="00352E36">
            <w:pPr>
              <w:rPr>
                <w:rFonts w:ascii="PT Astra Serif" w:hAnsi="PT Astra Serif"/>
                <w:bCs/>
                <w:i/>
                <w:iCs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352E36" w:rsidRPr="00F419A7" w:rsidRDefault="00E251C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:rsidR="00352E36" w:rsidRPr="00F419A7" w:rsidRDefault="00C61735" w:rsidP="00AE39B0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402" w:type="dxa"/>
            <w:vAlign w:val="center"/>
          </w:tcPr>
          <w:p w:rsidR="00352E36" w:rsidRPr="00F419A7" w:rsidRDefault="00C6173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2 942,2</w:t>
            </w:r>
          </w:p>
        </w:tc>
        <w:tc>
          <w:tcPr>
            <w:tcW w:w="1416" w:type="dxa"/>
            <w:vAlign w:val="center"/>
          </w:tcPr>
          <w:p w:rsidR="00352E36" w:rsidRPr="00F419A7" w:rsidRDefault="00C61735" w:rsidP="00AE39B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2 942,</w:t>
            </w:r>
            <w:r w:rsidR="00AE39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</w:tbl>
    <w:p w:rsidR="00480B79" w:rsidRPr="00F419A7" w:rsidRDefault="00480B79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B30536" w:rsidRPr="00943E92" w:rsidRDefault="00B30536" w:rsidP="00B30536">
      <w:pPr>
        <w:pStyle w:val="a8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943E92">
        <w:rPr>
          <w:rFonts w:ascii="PT Astra Serif" w:hAnsi="PT Astra Serif"/>
          <w:b/>
          <w:bCs/>
          <w:sz w:val="26"/>
          <w:szCs w:val="26"/>
          <w:u w:val="single"/>
        </w:rPr>
        <w:t>Характеристика</w:t>
      </w:r>
      <w:r w:rsidRPr="00943E92">
        <w:rPr>
          <w:rFonts w:ascii="PT Astra Serif" w:hAnsi="PT Astra Serif"/>
          <w:b/>
          <w:sz w:val="26"/>
          <w:szCs w:val="26"/>
          <w:u w:val="single"/>
        </w:rPr>
        <w:t xml:space="preserve"> безвозмездных поступлений в бюджет города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bCs/>
          <w:sz w:val="26"/>
          <w:szCs w:val="26"/>
          <w:u w:val="single"/>
        </w:rPr>
      </w:pPr>
    </w:p>
    <w:p w:rsidR="001679C0" w:rsidRPr="00943E92" w:rsidRDefault="001679C0" w:rsidP="009F0C5C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Безвозмездные поступления в проекте бюджета города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Pr="00943E92">
        <w:rPr>
          <w:rFonts w:ascii="PT Astra Serif" w:hAnsi="PT Astra Serif"/>
          <w:sz w:val="26"/>
          <w:szCs w:val="26"/>
        </w:rPr>
        <w:t xml:space="preserve"> сформированы за счет межбюджетных трансфертов от других бюджетов бюджетной системы Российской Федерации в объемах, доведенных Департаментом финансов Ханты – Мансийского автономного округа – Югры </w:t>
      </w:r>
      <w:r w:rsidR="00B746E7" w:rsidRPr="00943E92">
        <w:rPr>
          <w:rFonts w:ascii="PT Astra Serif" w:hAnsi="PT Astra Serif"/>
          <w:sz w:val="26"/>
          <w:szCs w:val="26"/>
        </w:rPr>
        <w:t>при</w:t>
      </w:r>
      <w:r w:rsidRPr="00943E92">
        <w:rPr>
          <w:rFonts w:ascii="PT Astra Serif" w:hAnsi="PT Astra Serif"/>
          <w:sz w:val="26"/>
          <w:szCs w:val="26"/>
        </w:rPr>
        <w:t xml:space="preserve"> составлени</w:t>
      </w:r>
      <w:r w:rsidR="00B746E7" w:rsidRPr="00943E92">
        <w:rPr>
          <w:rFonts w:ascii="PT Astra Serif" w:hAnsi="PT Astra Serif"/>
          <w:sz w:val="26"/>
          <w:szCs w:val="26"/>
        </w:rPr>
        <w:t>и</w:t>
      </w:r>
      <w:r w:rsidRPr="00943E92">
        <w:rPr>
          <w:rFonts w:ascii="PT Astra Serif" w:hAnsi="PT Astra Serif"/>
          <w:sz w:val="26"/>
          <w:szCs w:val="26"/>
        </w:rPr>
        <w:t xml:space="preserve"> проекта бюджета города.</w:t>
      </w:r>
      <w:proofErr w:type="gramEnd"/>
    </w:p>
    <w:p w:rsidR="001679C0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Система межбюджетных отношений в 202</w:t>
      </w:r>
      <w:r w:rsidR="00C926BD" w:rsidRPr="00943E92">
        <w:rPr>
          <w:rFonts w:ascii="PT Astra Serif" w:hAnsi="PT Astra Serif"/>
          <w:sz w:val="26"/>
          <w:szCs w:val="26"/>
        </w:rPr>
        <w:t>3</w:t>
      </w:r>
      <w:r w:rsidRPr="00943E92">
        <w:rPr>
          <w:rFonts w:ascii="PT Astra Serif" w:hAnsi="PT Astra Serif"/>
          <w:sz w:val="26"/>
          <w:szCs w:val="26"/>
        </w:rPr>
        <w:t>-202</w:t>
      </w:r>
      <w:r w:rsidR="00C926BD" w:rsidRPr="00943E92">
        <w:rPr>
          <w:rFonts w:ascii="PT Astra Serif" w:hAnsi="PT Astra Serif"/>
          <w:sz w:val="26"/>
          <w:szCs w:val="26"/>
        </w:rPr>
        <w:t>5</w:t>
      </w:r>
      <w:r w:rsidRPr="00943E92">
        <w:rPr>
          <w:rFonts w:ascii="PT Astra Serif" w:hAnsi="PT Astra Serif"/>
          <w:sz w:val="26"/>
          <w:szCs w:val="26"/>
        </w:rPr>
        <w:t xml:space="preserve"> годах </w:t>
      </w:r>
      <w:r w:rsidR="00B746E7" w:rsidRPr="00943E92">
        <w:rPr>
          <w:rFonts w:ascii="PT Astra Serif" w:hAnsi="PT Astra Serif"/>
          <w:sz w:val="26"/>
          <w:szCs w:val="26"/>
        </w:rPr>
        <w:t>определена</w:t>
      </w:r>
      <w:r w:rsidRPr="00943E92">
        <w:rPr>
          <w:rFonts w:ascii="PT Astra Serif" w:hAnsi="PT Astra Serif"/>
          <w:sz w:val="26"/>
          <w:szCs w:val="26"/>
        </w:rPr>
        <w:t xml:space="preserve"> в соответствии с законом Ханты – Мансийского автономного округа – Югры от 10.11.2008 № 132-оз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>О межбюджетных отношениях в Ханты – Мансийском автономном округе – Югре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Pr="00943E92">
        <w:rPr>
          <w:rFonts w:ascii="PT Astra Serif" w:hAnsi="PT Astra Serif"/>
          <w:sz w:val="26"/>
          <w:szCs w:val="26"/>
        </w:rPr>
        <w:t xml:space="preserve"> (с учетом изменений и дополнений). </w:t>
      </w:r>
    </w:p>
    <w:p w:rsidR="0059747C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</w:t>
      </w:r>
      <w:r w:rsidR="00B746E7" w:rsidRPr="00943E92">
        <w:rPr>
          <w:rFonts w:ascii="PT Astra Serif" w:hAnsi="PT Astra Serif"/>
          <w:sz w:val="26"/>
          <w:szCs w:val="26"/>
        </w:rPr>
        <w:t>,</w:t>
      </w:r>
      <w:r w:rsidRPr="00943E92">
        <w:rPr>
          <w:rFonts w:ascii="PT Astra Serif" w:hAnsi="PT Astra Serif"/>
          <w:sz w:val="26"/>
          <w:szCs w:val="26"/>
        </w:rPr>
        <w:t xml:space="preserve"> и ориентированы на </w:t>
      </w:r>
      <w:r w:rsidR="0059747C" w:rsidRPr="00943E92">
        <w:rPr>
          <w:rFonts w:ascii="PT Astra Serif" w:hAnsi="PT Astra Serif"/>
          <w:sz w:val="26"/>
          <w:szCs w:val="26"/>
        </w:rPr>
        <w:t>создание равных финансовых возможностей оказания гражданам автономного округа муниципальных услуг</w:t>
      </w:r>
      <w:r w:rsidR="00FD18A5" w:rsidRPr="00943E92">
        <w:rPr>
          <w:rFonts w:ascii="PT Astra Serif" w:hAnsi="PT Astra Serif"/>
          <w:sz w:val="26"/>
          <w:szCs w:val="26"/>
        </w:rPr>
        <w:t xml:space="preserve"> </w:t>
      </w:r>
      <w:r w:rsidR="0059747C" w:rsidRPr="00943E92">
        <w:rPr>
          <w:rFonts w:ascii="PT Astra Serif" w:hAnsi="PT Astra Serif"/>
          <w:sz w:val="26"/>
          <w:szCs w:val="26"/>
        </w:rPr>
        <w:t xml:space="preserve">на всей территории автономного округа, </w:t>
      </w:r>
      <w:r w:rsidR="00FD18A5" w:rsidRPr="00943E92">
        <w:rPr>
          <w:rFonts w:ascii="PT Astra Serif" w:hAnsi="PT Astra Serif"/>
          <w:sz w:val="26"/>
          <w:szCs w:val="26"/>
        </w:rPr>
        <w:t xml:space="preserve">на </w:t>
      </w:r>
      <w:r w:rsidR="0059747C" w:rsidRPr="00943E92">
        <w:rPr>
          <w:rFonts w:ascii="PT Astra Serif" w:hAnsi="PT Astra Serif"/>
          <w:sz w:val="26"/>
          <w:szCs w:val="26"/>
        </w:rPr>
        <w:t>сокращение</w:t>
      </w:r>
      <w:r w:rsidR="00FD18A5" w:rsidRPr="00943E92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FD18A5" w:rsidRPr="00943E92">
        <w:rPr>
          <w:rFonts w:ascii="PT Astra Serif" w:hAnsi="PT Astra Serif"/>
          <w:sz w:val="26"/>
          <w:szCs w:val="26"/>
        </w:rPr>
        <w:t>внутрирегиональной</w:t>
      </w:r>
      <w:proofErr w:type="spellEnd"/>
      <w:r w:rsidR="00FD18A5" w:rsidRPr="00943E92">
        <w:rPr>
          <w:rFonts w:ascii="PT Astra Serif" w:hAnsi="PT Astra Serif"/>
          <w:sz w:val="26"/>
          <w:szCs w:val="26"/>
        </w:rPr>
        <w:t xml:space="preserve"> дифференциации развития экономической и ресурсной базы, на содействие повышению финансовой самостоятельности муниципальных образований автономного округа.</w:t>
      </w:r>
      <w:r w:rsidR="004C3F10" w:rsidRPr="00943E92">
        <w:rPr>
          <w:rFonts w:ascii="PT Astra Serif" w:hAnsi="PT Astra Serif"/>
          <w:sz w:val="26"/>
          <w:szCs w:val="26"/>
        </w:rPr>
        <w:t xml:space="preserve"> </w:t>
      </w:r>
      <w:proofErr w:type="gramEnd"/>
    </w:p>
    <w:p w:rsidR="001D037B" w:rsidRPr="00943E92" w:rsidRDefault="001679C0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Основную часть безвозмездных поступлений составляют межбюджетные трансферты из окружного бюджета. Объем запланированных средств предусмотрен в соответствии с проектом </w:t>
      </w:r>
      <w:r w:rsidR="00EB3E83" w:rsidRPr="00943E92">
        <w:rPr>
          <w:rFonts w:ascii="PT Astra Serif" w:hAnsi="PT Astra Serif"/>
          <w:sz w:val="26"/>
          <w:szCs w:val="26"/>
        </w:rPr>
        <w:t>з</w:t>
      </w:r>
      <w:r w:rsidRPr="00943E92">
        <w:rPr>
          <w:rFonts w:ascii="PT Astra Serif" w:hAnsi="PT Astra Serif"/>
          <w:sz w:val="26"/>
          <w:szCs w:val="26"/>
        </w:rPr>
        <w:t xml:space="preserve">акона Ханты-Мансийского автономного округа – Югры </w:t>
      </w:r>
      <w:r w:rsidR="000208F2" w:rsidRPr="00943E92">
        <w:rPr>
          <w:rFonts w:ascii="PT Astra Serif" w:hAnsi="PT Astra Serif"/>
          <w:sz w:val="26"/>
          <w:szCs w:val="26"/>
        </w:rPr>
        <w:t>«</w:t>
      </w:r>
      <w:r w:rsidRPr="00943E92">
        <w:rPr>
          <w:rFonts w:ascii="PT Astra Serif" w:hAnsi="PT Astra Serif"/>
          <w:sz w:val="26"/>
          <w:szCs w:val="26"/>
        </w:rPr>
        <w:t xml:space="preserve">О бюджете Ханты-Мансийского автономного округа – Югры </w:t>
      </w:r>
      <w:r w:rsidR="004923B8" w:rsidRPr="00943E92">
        <w:rPr>
          <w:rFonts w:ascii="PT Astra Serif" w:hAnsi="PT Astra Serif"/>
          <w:sz w:val="26"/>
          <w:szCs w:val="26"/>
        </w:rPr>
        <w:t>на 2023 год и на плановый период 2024 и 2025 годов</w:t>
      </w:r>
      <w:r w:rsidR="000208F2" w:rsidRPr="00943E92">
        <w:rPr>
          <w:rFonts w:ascii="PT Astra Serif" w:hAnsi="PT Astra Serif"/>
          <w:sz w:val="26"/>
          <w:szCs w:val="26"/>
        </w:rPr>
        <w:t>»</w:t>
      </w:r>
      <w:r w:rsidR="001D037B" w:rsidRPr="00943E92">
        <w:rPr>
          <w:rFonts w:ascii="PT Astra Serif" w:hAnsi="PT Astra Serif"/>
          <w:sz w:val="26"/>
          <w:szCs w:val="26"/>
        </w:rPr>
        <w:t xml:space="preserve"> (дале</w:t>
      </w:r>
      <w:proofErr w:type="gramStart"/>
      <w:r w:rsidR="001D037B" w:rsidRPr="00943E92">
        <w:rPr>
          <w:rFonts w:ascii="PT Astra Serif" w:hAnsi="PT Astra Serif"/>
          <w:sz w:val="26"/>
          <w:szCs w:val="26"/>
        </w:rPr>
        <w:t>е-</w:t>
      </w:r>
      <w:proofErr w:type="gramEnd"/>
      <w:r w:rsidR="001D037B" w:rsidRPr="00943E92">
        <w:rPr>
          <w:rFonts w:ascii="PT Astra Serif" w:hAnsi="PT Astra Serif"/>
          <w:sz w:val="26"/>
          <w:szCs w:val="26"/>
        </w:rPr>
        <w:t xml:space="preserve"> проект Закона о бюджете)</w:t>
      </w:r>
      <w:r w:rsidRPr="00943E92">
        <w:rPr>
          <w:rFonts w:ascii="PT Astra Serif" w:hAnsi="PT Astra Serif"/>
          <w:sz w:val="26"/>
          <w:szCs w:val="26"/>
        </w:rPr>
        <w:t xml:space="preserve">. </w:t>
      </w:r>
    </w:p>
    <w:p w:rsidR="001D037B" w:rsidRPr="00943E92" w:rsidRDefault="001D037B" w:rsidP="006C284F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Прогнозные плановые назначения безвозмездных поступлений в бюджет города составили: 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2023 год в сумме 1 859 066,2 тыс. рублей и</w:t>
      </w:r>
      <w:r w:rsidR="006B77AE" w:rsidRPr="00943E92">
        <w:rPr>
          <w:rFonts w:ascii="PT Astra Serif" w:hAnsi="PT Astra Serif"/>
          <w:sz w:val="26"/>
          <w:szCs w:val="26"/>
        </w:rPr>
        <w:t>ли</w:t>
      </w:r>
      <w:r w:rsidR="001D037B" w:rsidRPr="00943E92">
        <w:rPr>
          <w:rFonts w:ascii="PT Astra Serif" w:hAnsi="PT Astra Serif"/>
          <w:sz w:val="26"/>
          <w:szCs w:val="26"/>
        </w:rPr>
        <w:t xml:space="preserve"> 52,4% от общей суммы доходов;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2024 год в сумме 1 882 033,7 тыс. рублей и</w:t>
      </w:r>
      <w:r w:rsidR="006B77AE" w:rsidRPr="00943E92">
        <w:rPr>
          <w:rFonts w:ascii="PT Astra Serif" w:hAnsi="PT Astra Serif"/>
          <w:sz w:val="26"/>
          <w:szCs w:val="26"/>
        </w:rPr>
        <w:t xml:space="preserve">ли </w:t>
      </w:r>
      <w:r w:rsidR="001D037B" w:rsidRPr="00943E92">
        <w:rPr>
          <w:rFonts w:ascii="PT Astra Serif" w:hAnsi="PT Astra Serif"/>
          <w:sz w:val="26"/>
          <w:szCs w:val="26"/>
        </w:rPr>
        <w:t>53,4% от общей суммы доходов;</w:t>
      </w:r>
    </w:p>
    <w:p w:rsidR="001D037B" w:rsidRPr="00943E92" w:rsidRDefault="006C284F" w:rsidP="006C284F">
      <w:pPr>
        <w:pStyle w:val="a8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     </w:t>
      </w:r>
      <w:r w:rsidR="001D037B" w:rsidRPr="00943E92">
        <w:rPr>
          <w:rFonts w:ascii="PT Astra Serif" w:hAnsi="PT Astra Serif"/>
          <w:sz w:val="26"/>
          <w:szCs w:val="26"/>
        </w:rPr>
        <w:t>- на 2025 год в сумме 1 864 786,6 тыс. рублей и</w:t>
      </w:r>
      <w:r w:rsidR="006B77AE" w:rsidRPr="00943E92">
        <w:rPr>
          <w:rFonts w:ascii="PT Astra Serif" w:hAnsi="PT Astra Serif"/>
          <w:sz w:val="26"/>
          <w:szCs w:val="26"/>
        </w:rPr>
        <w:t>ли</w:t>
      </w:r>
      <w:r w:rsidR="001D037B" w:rsidRPr="00943E92">
        <w:rPr>
          <w:rFonts w:ascii="PT Astra Serif" w:hAnsi="PT Astra Serif"/>
          <w:sz w:val="26"/>
          <w:szCs w:val="26"/>
        </w:rPr>
        <w:t xml:space="preserve"> 52,4% от общей суммы доходов.</w:t>
      </w:r>
    </w:p>
    <w:p w:rsidR="0052611D" w:rsidRPr="00943E92" w:rsidRDefault="0052611D" w:rsidP="006C284F">
      <w:pPr>
        <w:pStyle w:val="a8"/>
        <w:ind w:firstLine="709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noProof/>
          <w:sz w:val="26"/>
          <w:szCs w:val="26"/>
        </w:rPr>
        <w:lastRenderedPageBreak/>
        <w:t xml:space="preserve">Структура межбюджетных трансфертов, поступающих в бюджет города Югорска на 2022-2025 годы, </w:t>
      </w:r>
      <w:r w:rsidRPr="00943E92">
        <w:rPr>
          <w:rFonts w:ascii="PT Astra Serif" w:hAnsi="PT Astra Serif"/>
          <w:sz w:val="26"/>
          <w:szCs w:val="26"/>
        </w:rPr>
        <w:t>представлена в диаграмме 4.</w:t>
      </w:r>
    </w:p>
    <w:p w:rsidR="0052611D" w:rsidRPr="00943E92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  <w:r w:rsidRPr="00943E92">
        <w:rPr>
          <w:rFonts w:ascii="PT Astra Serif" w:hAnsi="PT Astra Serif"/>
          <w:noProof/>
          <w:sz w:val="26"/>
          <w:szCs w:val="26"/>
        </w:rPr>
        <w:t>Диаграмма 4</w:t>
      </w:r>
    </w:p>
    <w:p w:rsidR="0052611D" w:rsidRPr="00943E92" w:rsidRDefault="0052611D" w:rsidP="0052611D">
      <w:pPr>
        <w:pStyle w:val="a8"/>
        <w:ind w:left="-142" w:firstLine="567"/>
        <w:jc w:val="right"/>
        <w:rPr>
          <w:rFonts w:ascii="PT Astra Serif" w:hAnsi="PT Astra Serif"/>
          <w:noProof/>
          <w:sz w:val="26"/>
          <w:szCs w:val="26"/>
        </w:rPr>
      </w:pP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943E92">
        <w:rPr>
          <w:rFonts w:ascii="PT Astra Serif" w:hAnsi="PT Astra Serif"/>
          <w:b/>
          <w:noProof/>
          <w:sz w:val="26"/>
          <w:szCs w:val="26"/>
        </w:rPr>
        <w:t xml:space="preserve">Структура межбюджетных трансфертов, </w:t>
      </w: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  <w:r w:rsidRPr="00943E92">
        <w:rPr>
          <w:rFonts w:ascii="PT Astra Serif" w:hAnsi="PT Astra Serif"/>
          <w:b/>
          <w:noProof/>
          <w:sz w:val="26"/>
          <w:szCs w:val="26"/>
        </w:rPr>
        <w:t xml:space="preserve">поступающих в бюджет города Югорска на 2022-2025 годы </w:t>
      </w:r>
    </w:p>
    <w:p w:rsidR="0052611D" w:rsidRPr="00943E92" w:rsidRDefault="0052611D" w:rsidP="0052611D">
      <w:pPr>
        <w:pStyle w:val="a8"/>
        <w:jc w:val="center"/>
        <w:rPr>
          <w:rFonts w:ascii="PT Astra Serif" w:hAnsi="PT Astra Serif"/>
          <w:b/>
          <w:noProof/>
          <w:sz w:val="26"/>
          <w:szCs w:val="26"/>
        </w:rPr>
      </w:pPr>
    </w:p>
    <w:p w:rsidR="0052611D" w:rsidRPr="00F419A7" w:rsidRDefault="0052611D" w:rsidP="0052611D">
      <w:pPr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 в процентах</w:t>
      </w:r>
      <w:r w:rsidRPr="00F419A7">
        <w:rPr>
          <w:rFonts w:ascii="PT Astra Serif" w:hAnsi="PT Astra Serif"/>
          <w:sz w:val="26"/>
          <w:szCs w:val="26"/>
        </w:rPr>
        <w:t>)</w:t>
      </w:r>
    </w:p>
    <w:p w:rsidR="0052611D" w:rsidRPr="00F419A7" w:rsidRDefault="00A42388" w:rsidP="0052611D">
      <w:pPr>
        <w:pStyle w:val="a8"/>
        <w:ind w:left="-142" w:firstLine="142"/>
        <w:jc w:val="center"/>
        <w:rPr>
          <w:rFonts w:ascii="PT Astra Serif" w:hAnsi="PT Astra Serif"/>
          <w:b/>
          <w:sz w:val="24"/>
          <w:szCs w:val="24"/>
        </w:rPr>
      </w:pPr>
      <w:r w:rsidRPr="00F419A7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DCB628B" wp14:editId="0E903D06">
            <wp:extent cx="6114218" cy="296227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руктура МБТ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96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611D" w:rsidRPr="00F419A7">
        <w:rPr>
          <w:rFonts w:ascii="PT Astra Serif" w:hAnsi="PT Astra Serif"/>
          <w:noProof/>
          <w:sz w:val="24"/>
          <w:szCs w:val="24"/>
        </w:rPr>
        <w:t xml:space="preserve"> </w:t>
      </w:r>
    </w:p>
    <w:p w:rsidR="0052611D" w:rsidRPr="00943E92" w:rsidRDefault="0052611D" w:rsidP="0052611D">
      <w:pPr>
        <w:ind w:right="-51"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В структуре </w:t>
      </w:r>
      <w:r w:rsidRPr="00943E92">
        <w:rPr>
          <w:rFonts w:ascii="PT Astra Serif" w:hAnsi="PT Astra Serif"/>
          <w:noProof/>
          <w:sz w:val="26"/>
          <w:szCs w:val="26"/>
        </w:rPr>
        <w:t>межбюджетных трансфертов, поступающих в бюджет города Югорска</w:t>
      </w:r>
      <w:r w:rsidRPr="00943E92">
        <w:rPr>
          <w:rFonts w:ascii="PT Astra Serif" w:hAnsi="PT Astra Serif"/>
          <w:sz w:val="26"/>
          <w:szCs w:val="26"/>
        </w:rPr>
        <w:t xml:space="preserve"> в 2023-2025 годах, наибольший удельный вес занимают субвенции бюджетам бюджетной системы Российской Федерации. На их долю в общем объеме безвозмездных поступлений приходится от </w:t>
      </w:r>
      <w:r w:rsidR="00A42388" w:rsidRPr="00943E92">
        <w:rPr>
          <w:rFonts w:ascii="PT Astra Serif" w:hAnsi="PT Astra Serif"/>
          <w:sz w:val="26"/>
          <w:szCs w:val="26"/>
        </w:rPr>
        <w:t>82,7</w:t>
      </w:r>
      <w:r w:rsidRPr="00943E92">
        <w:rPr>
          <w:rFonts w:ascii="PT Astra Serif" w:hAnsi="PT Astra Serif"/>
          <w:sz w:val="26"/>
          <w:szCs w:val="26"/>
        </w:rPr>
        <w:t xml:space="preserve">% до </w:t>
      </w:r>
      <w:r w:rsidR="00A42388" w:rsidRPr="00943E92">
        <w:rPr>
          <w:rFonts w:ascii="PT Astra Serif" w:hAnsi="PT Astra Serif"/>
          <w:sz w:val="26"/>
          <w:szCs w:val="26"/>
        </w:rPr>
        <w:t>85,2</w:t>
      </w:r>
      <w:r w:rsidRPr="00943E92">
        <w:rPr>
          <w:rFonts w:ascii="PT Astra Serif" w:hAnsi="PT Astra Serif"/>
          <w:sz w:val="26"/>
          <w:szCs w:val="26"/>
        </w:rPr>
        <w:t xml:space="preserve">%. На остальные межбюджетные трансферты приходится от </w:t>
      </w:r>
      <w:r w:rsidR="00A42388" w:rsidRPr="00943E92">
        <w:rPr>
          <w:rFonts w:ascii="PT Astra Serif" w:hAnsi="PT Astra Serif"/>
          <w:sz w:val="26"/>
          <w:szCs w:val="26"/>
        </w:rPr>
        <w:t>2,0</w:t>
      </w:r>
      <w:r w:rsidRPr="00943E92">
        <w:rPr>
          <w:rFonts w:ascii="PT Astra Serif" w:hAnsi="PT Astra Serif"/>
          <w:sz w:val="26"/>
          <w:szCs w:val="26"/>
        </w:rPr>
        <w:t xml:space="preserve">% до </w:t>
      </w:r>
      <w:r w:rsidR="00A42388" w:rsidRPr="00943E92">
        <w:rPr>
          <w:rFonts w:ascii="PT Astra Serif" w:hAnsi="PT Astra Serif"/>
          <w:sz w:val="26"/>
          <w:szCs w:val="26"/>
        </w:rPr>
        <w:t>11,0</w:t>
      </w:r>
      <w:r w:rsidRPr="00943E92">
        <w:rPr>
          <w:rFonts w:ascii="PT Astra Serif" w:hAnsi="PT Astra Serif"/>
          <w:sz w:val="26"/>
          <w:szCs w:val="26"/>
        </w:rPr>
        <w:t>%.</w:t>
      </w:r>
    </w:p>
    <w:p w:rsidR="00341696" w:rsidRPr="00943E92" w:rsidRDefault="00C926BD" w:rsidP="00C926BD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Динамика безвозмездных поступлений в бюджет города от бюджетов других уровней на 2022-2025 год</w:t>
      </w:r>
      <w:r w:rsidR="006B77AE" w:rsidRPr="00943E92">
        <w:rPr>
          <w:rFonts w:ascii="PT Astra Serif" w:hAnsi="PT Astra Serif"/>
          <w:sz w:val="26"/>
          <w:szCs w:val="26"/>
        </w:rPr>
        <w:t>ы</w:t>
      </w:r>
      <w:r w:rsidRPr="00943E92">
        <w:rPr>
          <w:rFonts w:ascii="PT Astra Serif" w:hAnsi="PT Astra Serif"/>
          <w:sz w:val="26"/>
          <w:szCs w:val="26"/>
        </w:rPr>
        <w:t xml:space="preserve"> представлена в </w:t>
      </w:r>
      <w:r w:rsidR="0045052B" w:rsidRPr="00943E92">
        <w:rPr>
          <w:rFonts w:ascii="PT Astra Serif" w:hAnsi="PT Astra Serif"/>
          <w:sz w:val="26"/>
          <w:szCs w:val="26"/>
        </w:rPr>
        <w:t>т</w:t>
      </w:r>
      <w:r w:rsidRPr="00943E92">
        <w:rPr>
          <w:rFonts w:ascii="PT Astra Serif" w:hAnsi="PT Astra Serif"/>
          <w:sz w:val="26"/>
          <w:szCs w:val="26"/>
        </w:rPr>
        <w:t>аблице 13.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sz w:val="26"/>
          <w:szCs w:val="26"/>
        </w:rPr>
        <w:t>3</w:t>
      </w:r>
    </w:p>
    <w:p w:rsidR="00112102" w:rsidRPr="00943E92" w:rsidRDefault="00112102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 xml:space="preserve">Динамика безвозмездных поступлений </w:t>
      </w:r>
    </w:p>
    <w:p w:rsidR="001679C0" w:rsidRPr="00943E92" w:rsidRDefault="001679C0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в бюджет города от бюджетов других уровней на 202</w:t>
      </w:r>
      <w:r w:rsidR="00E251CE" w:rsidRPr="00943E92">
        <w:rPr>
          <w:rFonts w:ascii="PT Astra Serif" w:hAnsi="PT Astra Serif"/>
          <w:b/>
          <w:sz w:val="26"/>
          <w:szCs w:val="26"/>
        </w:rPr>
        <w:t>2</w:t>
      </w:r>
      <w:r w:rsidRPr="00943E92">
        <w:rPr>
          <w:rFonts w:ascii="PT Astra Serif" w:hAnsi="PT Astra Serif"/>
          <w:b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sz w:val="26"/>
          <w:szCs w:val="26"/>
        </w:rPr>
        <w:t>5</w:t>
      </w:r>
      <w:r w:rsidRPr="00943E92">
        <w:rPr>
          <w:rFonts w:ascii="PT Astra Serif" w:hAnsi="PT Astra Serif"/>
          <w:b/>
          <w:sz w:val="26"/>
          <w:szCs w:val="26"/>
        </w:rPr>
        <w:t xml:space="preserve"> годы</w:t>
      </w:r>
    </w:p>
    <w:p w:rsidR="00112102" w:rsidRPr="00943E92" w:rsidRDefault="00112102" w:rsidP="009F0C5C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7A7AC6" w:rsidP="009F0C5C">
      <w:pPr>
        <w:pStyle w:val="a8"/>
        <w:jc w:val="right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679C0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76"/>
        <w:gridCol w:w="1134"/>
        <w:gridCol w:w="1134"/>
        <w:gridCol w:w="1273"/>
        <w:gridCol w:w="1016"/>
        <w:gridCol w:w="1145"/>
        <w:gridCol w:w="1057"/>
      </w:tblGrid>
      <w:tr w:rsidR="00F419A7" w:rsidRPr="00F419A7" w:rsidTr="00282D4B">
        <w:trPr>
          <w:trHeight w:val="570"/>
          <w:tblHeader/>
          <w:jc w:val="center"/>
        </w:trPr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A7B4C" w:rsidRPr="00F419A7" w:rsidRDefault="005A7B4C" w:rsidP="009F0C5C">
            <w:pPr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2022 год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(решение </w:t>
            </w:r>
            <w:proofErr w:type="gramEnd"/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от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 xml:space="preserve">21.12.2021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pacing w:val="-14"/>
                <w:sz w:val="24"/>
                <w:szCs w:val="24"/>
              </w:rPr>
              <w:t>№ 100)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2023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89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2024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  <w:tc>
          <w:tcPr>
            <w:tcW w:w="2202" w:type="dxa"/>
            <w:gridSpan w:val="2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2025 год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pacing w:val="-14"/>
                <w:sz w:val="24"/>
                <w:szCs w:val="24"/>
              </w:rPr>
              <w:t>(проект)</w:t>
            </w:r>
          </w:p>
        </w:tc>
      </w:tr>
      <w:tr w:rsidR="00F419A7" w:rsidRPr="00F419A7" w:rsidTr="00282D4B">
        <w:trPr>
          <w:trHeight w:val="531"/>
          <w:tblHeader/>
          <w:jc w:val="center"/>
        </w:trPr>
        <w:tc>
          <w:tcPr>
            <w:tcW w:w="1800" w:type="dxa"/>
            <w:vMerge/>
            <w:vAlign w:val="center"/>
            <w:hideMark/>
          </w:tcPr>
          <w:p w:rsidR="005A7B4C" w:rsidRPr="00F419A7" w:rsidRDefault="005A7B4C" w:rsidP="009F0C5C">
            <w:pPr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5A7B4C" w:rsidRPr="00F419A7" w:rsidRDefault="005A7B4C" w:rsidP="00282D4B">
            <w:pPr>
              <w:ind w:left="-159" w:right="-58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2022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273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16" w:type="dxa"/>
            <w:vAlign w:val="center"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2023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  <w:tc>
          <w:tcPr>
            <w:tcW w:w="1145" w:type="dxa"/>
            <w:shd w:val="clear" w:color="auto" w:fill="auto"/>
            <w:vAlign w:val="center"/>
            <w:hideMark/>
          </w:tcPr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сумма </w:t>
            </w:r>
          </w:p>
        </w:tc>
        <w:tc>
          <w:tcPr>
            <w:tcW w:w="1057" w:type="dxa"/>
            <w:vAlign w:val="center"/>
          </w:tcPr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рост/ снижение </w:t>
            </w:r>
          </w:p>
          <w:p w:rsidR="00282D4B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к 2024 </w:t>
            </w:r>
          </w:p>
          <w:p w:rsidR="005A7B4C" w:rsidRPr="00F419A7" w:rsidRDefault="005A7B4C" w:rsidP="00282D4B">
            <w:pPr>
              <w:ind w:left="-159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году</w:t>
            </w:r>
          </w:p>
        </w:tc>
      </w:tr>
      <w:tr w:rsidR="00F419A7" w:rsidRPr="00F419A7" w:rsidTr="00282D4B">
        <w:trPr>
          <w:trHeight w:val="585"/>
          <w:jc w:val="center"/>
        </w:trPr>
        <w:tc>
          <w:tcPr>
            <w:tcW w:w="1800" w:type="dxa"/>
            <w:hideMark/>
          </w:tcPr>
          <w:p w:rsidR="005A7B4C" w:rsidRPr="006C284F" w:rsidRDefault="005A7B4C" w:rsidP="009F0C5C">
            <w:pPr>
              <w:ind w:right="-143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поступления – всего,</w:t>
            </w:r>
          </w:p>
          <w:p w:rsidR="005A7B4C" w:rsidRPr="006C284F" w:rsidRDefault="005A7B4C" w:rsidP="009F0C5C">
            <w:pPr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1 834 614,1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1 859 066,2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+24 452,1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+1,3%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1 882 033,7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+22 967,5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+1,2%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1 864 786,6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 xml:space="preserve">-17 247,1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- 0,9%</w:t>
            </w:r>
          </w:p>
        </w:tc>
      </w:tr>
      <w:tr w:rsidR="00F419A7" w:rsidRPr="00F419A7" w:rsidTr="00282D4B">
        <w:trPr>
          <w:trHeight w:val="84"/>
          <w:jc w:val="center"/>
        </w:trPr>
        <w:tc>
          <w:tcPr>
            <w:tcW w:w="1800" w:type="dxa"/>
            <w:vAlign w:val="bottom"/>
            <w:hideMark/>
          </w:tcPr>
          <w:p w:rsidR="005A7B4C" w:rsidRPr="006C284F" w:rsidRDefault="005A7B4C" w:rsidP="009F0C5C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pStyle w:val="a8"/>
              <w:ind w:firstLine="34"/>
              <w:jc w:val="left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- дотации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13 016,0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70 180,0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+57 164,0</w:t>
            </w:r>
          </w:p>
          <w:p w:rsidR="00282D4B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рост в 5 раз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82 895,7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+12 715,7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+18,1%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37 484,8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- 45 410,9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- 54,8%</w:t>
            </w: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112 167,6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162 541,5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+50 373,9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+44,9%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200 364,2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+37 822,7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+23,3%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205 903,3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+5 539,1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+2,8%</w:t>
            </w:r>
          </w:p>
        </w:tc>
      </w:tr>
      <w:tr w:rsidR="00F419A7" w:rsidRPr="00F419A7" w:rsidTr="00282D4B">
        <w:trPr>
          <w:cantSplit/>
          <w:trHeight w:val="1134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1 661 859,5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1 584 081,6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-77 777,9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-4,7%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1 556 540,7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-27 540,9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-1,7%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1 579 165,4</w:t>
            </w:r>
          </w:p>
        </w:tc>
        <w:tc>
          <w:tcPr>
            <w:tcW w:w="1057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+22 624,7 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+1,5%</w:t>
            </w:r>
          </w:p>
        </w:tc>
      </w:tr>
      <w:tr w:rsidR="00282D4B" w:rsidRPr="00F419A7" w:rsidTr="00282D4B">
        <w:trPr>
          <w:cantSplit/>
          <w:trHeight w:val="811"/>
          <w:jc w:val="center"/>
        </w:trPr>
        <w:tc>
          <w:tcPr>
            <w:tcW w:w="1800" w:type="dxa"/>
            <w:vAlign w:val="center"/>
            <w:hideMark/>
          </w:tcPr>
          <w:p w:rsidR="005A7B4C" w:rsidRPr="006C284F" w:rsidRDefault="005A7B4C" w:rsidP="00181E38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C284F">
              <w:rPr>
                <w:rFonts w:ascii="PT Astra Serif" w:hAnsi="PT Astra Serif"/>
                <w:spacing w:val="-6"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276" w:type="dxa"/>
            <w:vAlign w:val="center"/>
            <w:hideMark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47 571,0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b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pacing w:val="-14"/>
                <w:sz w:val="24"/>
                <w:szCs w:val="24"/>
              </w:rPr>
              <w:t>42 263,1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-5 307,9 или</w:t>
            </w:r>
          </w:p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- 11,2%</w:t>
            </w:r>
          </w:p>
        </w:tc>
        <w:tc>
          <w:tcPr>
            <w:tcW w:w="1273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16" w:type="dxa"/>
            <w:vAlign w:val="center"/>
          </w:tcPr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 xml:space="preserve">-30,0 </w:t>
            </w:r>
          </w:p>
          <w:p w:rsidR="00282D4B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или</w:t>
            </w:r>
          </w:p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-0,1%</w:t>
            </w:r>
          </w:p>
        </w:tc>
        <w:tc>
          <w:tcPr>
            <w:tcW w:w="1145" w:type="dxa"/>
            <w:vAlign w:val="center"/>
          </w:tcPr>
          <w:p w:rsidR="005A7B4C" w:rsidRPr="00F419A7" w:rsidRDefault="005A7B4C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42 233,1</w:t>
            </w:r>
          </w:p>
        </w:tc>
        <w:tc>
          <w:tcPr>
            <w:tcW w:w="1057" w:type="dxa"/>
            <w:vAlign w:val="center"/>
          </w:tcPr>
          <w:p w:rsidR="005A7B4C" w:rsidRPr="00F419A7" w:rsidRDefault="00282D4B" w:rsidP="00282D4B">
            <w:pPr>
              <w:ind w:left="-26" w:right="-58"/>
              <w:jc w:val="center"/>
              <w:rPr>
                <w:rFonts w:ascii="PT Astra Serif" w:hAnsi="PT Astra Serif"/>
                <w:spacing w:val="-14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14"/>
                <w:sz w:val="24"/>
                <w:szCs w:val="24"/>
              </w:rPr>
              <w:t>0,0</w:t>
            </w:r>
          </w:p>
        </w:tc>
      </w:tr>
    </w:tbl>
    <w:p w:rsidR="000E795E" w:rsidRPr="00F419A7" w:rsidRDefault="000E795E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9D0624" w:rsidRDefault="009D0624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Безвозмездные поступления </w:t>
      </w:r>
      <w:r w:rsidR="006B77AE" w:rsidRPr="00943E92">
        <w:rPr>
          <w:rFonts w:ascii="PT Astra Serif" w:hAnsi="PT Astra Serif"/>
          <w:sz w:val="26"/>
          <w:szCs w:val="26"/>
        </w:rPr>
        <w:t>доведены</w:t>
      </w:r>
      <w:r w:rsidRPr="00943E92">
        <w:rPr>
          <w:rFonts w:ascii="PT Astra Serif" w:hAnsi="PT Astra Serif"/>
          <w:sz w:val="26"/>
          <w:szCs w:val="26"/>
        </w:rPr>
        <w:t xml:space="preserve"> с ростом к плановым показателям 2022 года на 24 452,1 тыс. рублей или на 1,3%. В 2024 году прогнозируется увеличение объема поступлений на 1,2% к плану 2023 года. В 2025 году ожидается снижение общей суммы безвозмездны</w:t>
      </w:r>
      <w:r w:rsidR="006B77AE" w:rsidRPr="00943E92">
        <w:rPr>
          <w:rFonts w:ascii="PT Astra Serif" w:hAnsi="PT Astra Serif"/>
          <w:sz w:val="26"/>
          <w:szCs w:val="26"/>
        </w:rPr>
        <w:t>х</w:t>
      </w:r>
      <w:r w:rsidRPr="00943E92">
        <w:rPr>
          <w:rFonts w:ascii="PT Astra Serif" w:hAnsi="PT Astra Serif"/>
          <w:sz w:val="26"/>
          <w:szCs w:val="26"/>
        </w:rPr>
        <w:t xml:space="preserve"> поступлений на 0,9% к уровню 2024 года.</w:t>
      </w:r>
    </w:p>
    <w:p w:rsidR="00A952A5" w:rsidRPr="00943E92" w:rsidRDefault="00A952A5" w:rsidP="009D0624">
      <w:pPr>
        <w:pStyle w:val="a8"/>
        <w:ind w:firstLine="709"/>
        <w:rPr>
          <w:rFonts w:ascii="PT Astra Serif" w:hAnsi="PT Astra Serif"/>
          <w:sz w:val="26"/>
          <w:szCs w:val="26"/>
        </w:rPr>
      </w:pPr>
    </w:p>
    <w:p w:rsidR="001D037B" w:rsidRPr="00A952A5" w:rsidRDefault="001D037B" w:rsidP="00A952A5">
      <w:pPr>
        <w:pStyle w:val="a8"/>
        <w:numPr>
          <w:ilvl w:val="0"/>
          <w:numId w:val="17"/>
        </w:numPr>
        <w:tabs>
          <w:tab w:val="left" w:pos="284"/>
          <w:tab w:val="left" w:pos="993"/>
        </w:tabs>
        <w:ind w:left="0" w:firstLine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Дотации бюджетам бюджетной системы Российской Федерации</w:t>
      </w:r>
    </w:p>
    <w:p w:rsidR="00A952A5" w:rsidRPr="00943E92" w:rsidRDefault="00A952A5" w:rsidP="00A952A5">
      <w:pPr>
        <w:pStyle w:val="a8"/>
        <w:tabs>
          <w:tab w:val="left" w:pos="284"/>
          <w:tab w:val="left" w:pos="993"/>
        </w:tabs>
        <w:ind w:left="709"/>
        <w:rPr>
          <w:rFonts w:ascii="PT Astra Serif" w:hAnsi="PT Astra Serif"/>
          <w:b/>
          <w:i/>
          <w:sz w:val="26"/>
          <w:szCs w:val="26"/>
        </w:rPr>
      </w:pPr>
    </w:p>
    <w:p w:rsidR="007B4BB9" w:rsidRDefault="001D037B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На предстоящую трехлетку проектом Закона о бюджете предусмотрено предоставление  бюджету города </w:t>
      </w:r>
      <w:r w:rsidR="000D7C5E" w:rsidRPr="00943E92">
        <w:rPr>
          <w:rFonts w:ascii="PT Astra Serif" w:hAnsi="PT Astra Serif"/>
          <w:sz w:val="26"/>
          <w:szCs w:val="26"/>
        </w:rPr>
        <w:t>д</w:t>
      </w:r>
      <w:r w:rsidRPr="00943E92">
        <w:rPr>
          <w:rFonts w:ascii="PT Astra Serif" w:hAnsi="PT Astra Serif"/>
          <w:sz w:val="26"/>
          <w:szCs w:val="26"/>
        </w:rPr>
        <w:t>отации на поддержку мер по обеспечению сбалансированности бюджетов</w:t>
      </w:r>
      <w:r w:rsidR="000D7C5E"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0D7C5E" w:rsidRPr="00943E92">
        <w:rPr>
          <w:rFonts w:ascii="PT Astra Serif" w:hAnsi="PT Astra Serif"/>
          <w:sz w:val="26"/>
          <w:szCs w:val="26"/>
        </w:rPr>
        <w:t>Средства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7B4BB9" w:rsidRPr="00943E92">
        <w:rPr>
          <w:rFonts w:ascii="PT Astra Serif" w:hAnsi="PT Astra Serif"/>
          <w:sz w:val="26"/>
          <w:szCs w:val="26"/>
        </w:rPr>
        <w:t>буд</w:t>
      </w:r>
      <w:r w:rsidRPr="00943E92">
        <w:rPr>
          <w:rFonts w:ascii="PT Astra Serif" w:hAnsi="PT Astra Serif"/>
          <w:sz w:val="26"/>
          <w:szCs w:val="26"/>
        </w:rPr>
        <w:t>у</w:t>
      </w:r>
      <w:r w:rsidR="00283F67" w:rsidRPr="00943E92">
        <w:rPr>
          <w:rFonts w:ascii="PT Astra Serif" w:hAnsi="PT Astra Serif"/>
          <w:sz w:val="26"/>
          <w:szCs w:val="26"/>
        </w:rPr>
        <w:t>т</w:t>
      </w:r>
      <w:r w:rsidR="007B4BB9" w:rsidRPr="00943E92">
        <w:rPr>
          <w:rFonts w:ascii="PT Astra Serif" w:hAnsi="PT Astra Serif"/>
          <w:sz w:val="26"/>
          <w:szCs w:val="26"/>
        </w:rPr>
        <w:t xml:space="preserve"> направлен</w:t>
      </w:r>
      <w:r w:rsidRPr="00943E92">
        <w:rPr>
          <w:rFonts w:ascii="PT Astra Serif" w:hAnsi="PT Astra Serif"/>
          <w:sz w:val="26"/>
          <w:szCs w:val="26"/>
        </w:rPr>
        <w:t>ы</w:t>
      </w:r>
      <w:r w:rsidR="007B4BB9" w:rsidRPr="00943E92">
        <w:rPr>
          <w:rFonts w:ascii="PT Astra Serif" w:hAnsi="PT Astra Serif"/>
          <w:sz w:val="26"/>
          <w:szCs w:val="26"/>
        </w:rPr>
        <w:t xml:space="preserve"> на частичное обеспечение расходов</w:t>
      </w:r>
      <w:r w:rsidR="006B77AE" w:rsidRPr="00943E92">
        <w:rPr>
          <w:rFonts w:ascii="PT Astra Serif" w:hAnsi="PT Astra Serif"/>
          <w:sz w:val="26"/>
          <w:szCs w:val="26"/>
        </w:rPr>
        <w:t>,</w:t>
      </w:r>
      <w:r w:rsidR="004715D0" w:rsidRPr="00943E92">
        <w:rPr>
          <w:rFonts w:ascii="PT Astra Serif" w:hAnsi="PT Astra Serif"/>
          <w:sz w:val="26"/>
          <w:szCs w:val="26"/>
        </w:rPr>
        <w:t xml:space="preserve"> связанных с увеличением</w:t>
      </w:r>
      <w:r w:rsidR="007B4BB9" w:rsidRPr="00943E92">
        <w:rPr>
          <w:rFonts w:ascii="PT Astra Serif" w:hAnsi="PT Astra Serif"/>
          <w:sz w:val="26"/>
          <w:szCs w:val="26"/>
        </w:rPr>
        <w:t xml:space="preserve"> фонда оплаты труда </w:t>
      </w:r>
      <w:r w:rsidR="00D7745B" w:rsidRPr="00943E92">
        <w:rPr>
          <w:rFonts w:ascii="PT Astra Serif" w:hAnsi="PT Astra Serif"/>
          <w:sz w:val="26"/>
          <w:szCs w:val="26"/>
        </w:rPr>
        <w:t xml:space="preserve">на 5,5% с 1 октября 2023 года </w:t>
      </w:r>
      <w:r w:rsidR="007B4BB9" w:rsidRPr="00943E92">
        <w:rPr>
          <w:rFonts w:ascii="PT Astra Serif" w:hAnsi="PT Astra Serif"/>
          <w:sz w:val="26"/>
          <w:szCs w:val="26"/>
        </w:rPr>
        <w:t xml:space="preserve">по </w:t>
      </w:r>
      <w:r w:rsidR="00D7745B" w:rsidRPr="00943E92">
        <w:rPr>
          <w:rFonts w:ascii="PT Astra Serif" w:hAnsi="PT Astra Serif"/>
          <w:sz w:val="26"/>
          <w:szCs w:val="26"/>
        </w:rPr>
        <w:t>к</w:t>
      </w:r>
      <w:r w:rsidR="007B4BB9" w:rsidRPr="00943E92">
        <w:rPr>
          <w:rFonts w:ascii="PT Astra Serif" w:hAnsi="PT Astra Serif"/>
          <w:sz w:val="26"/>
          <w:szCs w:val="26"/>
        </w:rPr>
        <w:t>атегориям работников</w:t>
      </w:r>
      <w:r w:rsidR="00D7745B" w:rsidRPr="00943E92">
        <w:rPr>
          <w:rFonts w:ascii="PT Astra Serif" w:hAnsi="PT Astra Serif"/>
          <w:sz w:val="26"/>
          <w:szCs w:val="26"/>
        </w:rPr>
        <w:t xml:space="preserve"> муниципальных учреждений</w:t>
      </w:r>
      <w:r w:rsidR="007B4BB9" w:rsidRPr="00943E92">
        <w:rPr>
          <w:rFonts w:ascii="PT Astra Serif" w:hAnsi="PT Astra Serif"/>
          <w:sz w:val="26"/>
          <w:szCs w:val="26"/>
        </w:rPr>
        <w:t>, не подпадающи</w:t>
      </w:r>
      <w:r w:rsidR="00E6401B" w:rsidRPr="00943E92">
        <w:rPr>
          <w:rFonts w:ascii="PT Astra Serif" w:hAnsi="PT Astra Serif"/>
          <w:sz w:val="26"/>
          <w:szCs w:val="26"/>
        </w:rPr>
        <w:t>м</w:t>
      </w:r>
      <w:r w:rsidR="007B4BB9" w:rsidRPr="00943E92">
        <w:rPr>
          <w:rFonts w:ascii="PT Astra Serif" w:hAnsi="PT Astra Serif"/>
          <w:sz w:val="26"/>
          <w:szCs w:val="26"/>
        </w:rPr>
        <w:t xml:space="preserve"> под действие указов Президента Российской Федерации</w:t>
      </w:r>
      <w:r w:rsidR="00D7745B" w:rsidRPr="00943E92">
        <w:rPr>
          <w:rFonts w:ascii="PT Astra Serif" w:hAnsi="PT Astra Serif"/>
          <w:sz w:val="26"/>
          <w:szCs w:val="26"/>
        </w:rPr>
        <w:t xml:space="preserve"> от 2012 года</w:t>
      </w:r>
      <w:r w:rsidR="007B4BB9" w:rsidRPr="00943E92">
        <w:rPr>
          <w:rFonts w:ascii="PT Astra Serif" w:hAnsi="PT Astra Serif"/>
          <w:sz w:val="26"/>
          <w:szCs w:val="26"/>
        </w:rPr>
        <w:t>,</w:t>
      </w:r>
      <w:r w:rsidR="00D7745B" w:rsidRPr="00943E92">
        <w:rPr>
          <w:rFonts w:ascii="PT Astra Serif" w:hAnsi="PT Astra Serif"/>
          <w:sz w:val="26"/>
          <w:szCs w:val="26"/>
        </w:rPr>
        <w:t xml:space="preserve"> а так же на обеспечение достигнутого уровня соотношений оплаты труда отдельных категорий раб</w:t>
      </w:r>
      <w:r w:rsidR="004715D0" w:rsidRPr="00943E92">
        <w:rPr>
          <w:rFonts w:ascii="PT Astra Serif" w:hAnsi="PT Astra Serif"/>
          <w:sz w:val="26"/>
          <w:szCs w:val="26"/>
        </w:rPr>
        <w:t>отников</w:t>
      </w:r>
      <w:r w:rsidR="00D7745B" w:rsidRPr="00943E92">
        <w:rPr>
          <w:rFonts w:ascii="PT Astra Serif" w:hAnsi="PT Astra Serif"/>
          <w:sz w:val="26"/>
          <w:szCs w:val="26"/>
        </w:rPr>
        <w:t>,</w:t>
      </w:r>
      <w:r w:rsidR="004715D0" w:rsidRPr="00943E92">
        <w:rPr>
          <w:rFonts w:ascii="PT Astra Serif" w:hAnsi="PT Astra Serif"/>
          <w:sz w:val="26"/>
          <w:szCs w:val="26"/>
        </w:rPr>
        <w:t xml:space="preserve"> </w:t>
      </w:r>
      <w:r w:rsidR="00D7745B" w:rsidRPr="00943E92">
        <w:rPr>
          <w:rFonts w:ascii="PT Astra Serif" w:hAnsi="PT Astra Serif"/>
          <w:sz w:val="26"/>
          <w:szCs w:val="26"/>
        </w:rPr>
        <w:t xml:space="preserve">подпадающих под действие </w:t>
      </w:r>
      <w:r w:rsidR="004715D0" w:rsidRPr="00943E92">
        <w:rPr>
          <w:rFonts w:ascii="PT Astra Serif" w:hAnsi="PT Astra Serif"/>
          <w:sz w:val="26"/>
          <w:szCs w:val="26"/>
        </w:rPr>
        <w:t>Указ</w:t>
      </w:r>
      <w:r w:rsidR="00D7745B" w:rsidRPr="00943E92">
        <w:rPr>
          <w:rFonts w:ascii="PT Astra Serif" w:hAnsi="PT Astra Serif"/>
          <w:sz w:val="26"/>
          <w:szCs w:val="26"/>
        </w:rPr>
        <w:t>ов</w:t>
      </w:r>
      <w:r w:rsidR="004715D0" w:rsidRPr="00943E92">
        <w:rPr>
          <w:rFonts w:ascii="PT Astra Serif" w:hAnsi="PT Astra Serif"/>
          <w:sz w:val="26"/>
          <w:szCs w:val="26"/>
        </w:rPr>
        <w:t xml:space="preserve"> Президента Российской Федерации</w:t>
      </w:r>
      <w:r w:rsidR="00D7745B" w:rsidRPr="00943E92">
        <w:rPr>
          <w:rFonts w:ascii="PT Astra Serif" w:hAnsi="PT Astra Serif"/>
          <w:sz w:val="26"/>
          <w:szCs w:val="26"/>
        </w:rPr>
        <w:t xml:space="preserve"> от 2012 года.</w:t>
      </w:r>
      <w:proofErr w:type="gramEnd"/>
    </w:p>
    <w:p w:rsidR="00A952A5" w:rsidRPr="00943E92" w:rsidRDefault="00A952A5" w:rsidP="000D7C5E">
      <w:pPr>
        <w:pStyle w:val="a8"/>
        <w:tabs>
          <w:tab w:val="left" w:pos="284"/>
        </w:tabs>
        <w:ind w:firstLine="709"/>
        <w:rPr>
          <w:rFonts w:ascii="PT Astra Serif" w:hAnsi="PT Astra Serif"/>
          <w:sz w:val="26"/>
          <w:szCs w:val="26"/>
        </w:rPr>
      </w:pPr>
    </w:p>
    <w:p w:rsidR="006C284F" w:rsidRDefault="000D7C5E" w:rsidP="006C284F">
      <w:pPr>
        <w:pStyle w:val="a8"/>
        <w:numPr>
          <w:ilvl w:val="0"/>
          <w:numId w:val="17"/>
        </w:numPr>
        <w:tabs>
          <w:tab w:val="left" w:pos="0"/>
          <w:tab w:val="left" w:pos="851"/>
        </w:tabs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Субсидии бюджетам бюджетной системы Российской Федерации</w:t>
      </w:r>
    </w:p>
    <w:p w:rsidR="000D7C5E" w:rsidRPr="00A952A5" w:rsidRDefault="000D7C5E" w:rsidP="006C284F">
      <w:pPr>
        <w:pStyle w:val="a8"/>
        <w:tabs>
          <w:tab w:val="left" w:pos="851"/>
          <w:tab w:val="left" w:pos="993"/>
        </w:tabs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(межбюджетные субсидии) (далее - субсидии)</w:t>
      </w:r>
    </w:p>
    <w:p w:rsidR="00A952A5" w:rsidRPr="00943E92" w:rsidRDefault="00A952A5" w:rsidP="006C284F">
      <w:pPr>
        <w:pStyle w:val="a8"/>
        <w:tabs>
          <w:tab w:val="left" w:pos="993"/>
        </w:tabs>
        <w:rPr>
          <w:rFonts w:ascii="PT Astra Serif" w:hAnsi="PT Astra Serif"/>
          <w:b/>
          <w:i/>
          <w:sz w:val="26"/>
          <w:szCs w:val="26"/>
        </w:rPr>
      </w:pPr>
    </w:p>
    <w:p w:rsidR="002F04DC" w:rsidRPr="00943E92" w:rsidRDefault="002F04DC" w:rsidP="002F04DC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lastRenderedPageBreak/>
        <w:t xml:space="preserve">На 2023 год субсидии запланированы в объеме 162 541,5 тыс. рублей. Субсидии в структуре межбюджетных трансфертов в очередном финансовом году составят 8,7%. Наблюдается увеличение бюджетных ассигнований к утвержденным плановым назначениям 2022 года на 50 373,9 тыс. рублей. </w:t>
      </w:r>
      <w:r w:rsidR="008C42AC" w:rsidRPr="00943E92">
        <w:rPr>
          <w:rFonts w:ascii="PT Astra Serif" w:hAnsi="PT Astra Serif"/>
          <w:sz w:val="26"/>
          <w:szCs w:val="26"/>
        </w:rPr>
        <w:t xml:space="preserve">В 2024 году прогнозируется рост объемов субсидий на 37 822,7 тыс. рублей к уровню 2023 года, а в 2025 году на 5 539,1 тыс. рублей к 2024 году. </w:t>
      </w:r>
    </w:p>
    <w:p w:rsidR="002F04DC" w:rsidRPr="00943E92" w:rsidRDefault="002F04DC" w:rsidP="00A650F7">
      <w:pPr>
        <w:pStyle w:val="a8"/>
        <w:ind w:firstLine="709"/>
        <w:rPr>
          <w:rFonts w:ascii="PT Astra Serif" w:hAnsi="PT Astra Serif"/>
          <w:b/>
          <w:i/>
          <w:sz w:val="26"/>
          <w:szCs w:val="26"/>
        </w:rPr>
      </w:pPr>
      <w:proofErr w:type="gramStart"/>
      <w:r w:rsidRPr="00943E92">
        <w:rPr>
          <w:rFonts w:ascii="PT Astra Serif" w:hAnsi="PT Astra Serif"/>
          <w:sz w:val="26"/>
          <w:szCs w:val="26"/>
        </w:rPr>
        <w:t xml:space="preserve">Основной причиной увеличения объемов субсидий в </w:t>
      </w:r>
      <w:r w:rsidR="008C42AC" w:rsidRPr="00943E92">
        <w:rPr>
          <w:rFonts w:ascii="PT Astra Serif" w:hAnsi="PT Astra Serif"/>
          <w:sz w:val="26"/>
          <w:szCs w:val="26"/>
        </w:rPr>
        <w:t>прогнозном периоде</w:t>
      </w:r>
      <w:r w:rsidRPr="00943E92">
        <w:rPr>
          <w:rFonts w:ascii="PT Astra Serif" w:hAnsi="PT Astra Serif"/>
          <w:sz w:val="26"/>
          <w:szCs w:val="26"/>
        </w:rPr>
        <w:t xml:space="preserve"> является ежегодное изменение</w:t>
      </w:r>
      <w:r w:rsidR="00187291" w:rsidRPr="00943E92">
        <w:rPr>
          <w:rFonts w:ascii="PT Astra Serif" w:hAnsi="PT Astra Serif"/>
          <w:sz w:val="26"/>
          <w:szCs w:val="26"/>
        </w:rPr>
        <w:t xml:space="preserve"> </w:t>
      </w:r>
      <w:r w:rsidRPr="00943E92">
        <w:rPr>
          <w:rFonts w:ascii="PT Astra Serif" w:hAnsi="PT Astra Serif"/>
          <w:sz w:val="26"/>
          <w:szCs w:val="26"/>
        </w:rPr>
        <w:t xml:space="preserve">объемов ассигнований на </w:t>
      </w:r>
      <w:r w:rsidR="002F1F7A" w:rsidRPr="00943E92">
        <w:rPr>
          <w:rFonts w:ascii="PT Astra Serif" w:hAnsi="PT Astra Serif"/>
          <w:sz w:val="26"/>
          <w:szCs w:val="26"/>
        </w:rPr>
        <w:t>софинансирование расходов</w:t>
      </w:r>
      <w:r w:rsidRPr="00943E92">
        <w:rPr>
          <w:rFonts w:ascii="PT Astra Serif" w:hAnsi="PT Astra Serif"/>
          <w:sz w:val="26"/>
          <w:szCs w:val="26"/>
        </w:rPr>
        <w:t xml:space="preserve"> в рамках государственных программ Югры «Развитие жили</w:t>
      </w:r>
      <w:r w:rsidR="00BF6B89" w:rsidRPr="00943E92">
        <w:rPr>
          <w:rFonts w:ascii="PT Astra Serif" w:hAnsi="PT Astra Serif"/>
          <w:sz w:val="26"/>
          <w:szCs w:val="26"/>
        </w:rPr>
        <w:t>щной сферы» (субсидии на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BF6B89" w:rsidRPr="00943E92">
        <w:rPr>
          <w:rFonts w:ascii="PT Astra Serif" w:hAnsi="PT Astra Serif"/>
          <w:sz w:val="26"/>
          <w:szCs w:val="26"/>
        </w:rPr>
        <w:t>реализацию мероприятий по обеспечению жильем молодых семей и субсидии на переселение граждан из жилых помещений, не отвечающих требованиям в связи с превышением предельно допустимой концентрации фенола и формальдегида</w:t>
      </w:r>
      <w:r w:rsidRPr="00943E92">
        <w:rPr>
          <w:rFonts w:ascii="PT Astra Serif" w:hAnsi="PT Astra Serif"/>
          <w:sz w:val="26"/>
          <w:szCs w:val="26"/>
        </w:rPr>
        <w:t>) и «</w:t>
      </w:r>
      <w:r w:rsidR="006307EB" w:rsidRPr="00943E92">
        <w:rPr>
          <w:rFonts w:ascii="PT Astra Serif" w:hAnsi="PT Astra Serif"/>
          <w:sz w:val="26"/>
          <w:szCs w:val="26"/>
        </w:rPr>
        <w:t>Пространственное развитие и формирование комфортной</w:t>
      </w:r>
      <w:proofErr w:type="gramEnd"/>
      <w:r w:rsidR="006307EB" w:rsidRPr="00943E92">
        <w:rPr>
          <w:rFonts w:ascii="PT Astra Serif" w:hAnsi="PT Astra Serif"/>
          <w:sz w:val="26"/>
          <w:szCs w:val="26"/>
        </w:rPr>
        <w:t xml:space="preserve"> городской среды</w:t>
      </w:r>
      <w:r w:rsidRPr="00943E92">
        <w:rPr>
          <w:rFonts w:ascii="PT Astra Serif" w:hAnsi="PT Astra Serif"/>
          <w:sz w:val="26"/>
          <w:szCs w:val="26"/>
        </w:rPr>
        <w:t xml:space="preserve">» (субсидии </w:t>
      </w:r>
      <w:r w:rsidR="006307EB" w:rsidRPr="00943E92">
        <w:rPr>
          <w:rFonts w:ascii="PT Astra Serif" w:hAnsi="PT Astra Serif"/>
          <w:sz w:val="26"/>
          <w:szCs w:val="26"/>
        </w:rPr>
        <w:t>для реализации полномочий в области градостроительной деятельности</w:t>
      </w:r>
      <w:r w:rsidRPr="00943E92">
        <w:rPr>
          <w:rFonts w:ascii="PT Astra Serif" w:hAnsi="PT Astra Serif"/>
          <w:sz w:val="26"/>
          <w:szCs w:val="26"/>
        </w:rPr>
        <w:t>).</w:t>
      </w:r>
    </w:p>
    <w:p w:rsidR="001035C7" w:rsidRPr="00943E92" w:rsidRDefault="000D7C5E" w:rsidP="000D7C5E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Объем субсидий из бюджетов бюджетной системы Российской Федерации в бюджет города Югорска на 2022-2025 годы </w:t>
      </w:r>
      <w:r w:rsidR="001035C7" w:rsidRPr="00943E92">
        <w:rPr>
          <w:rFonts w:ascii="PT Astra Serif" w:hAnsi="PT Astra Serif"/>
          <w:sz w:val="26"/>
          <w:szCs w:val="26"/>
        </w:rPr>
        <w:t>представлен в таблице 14.</w:t>
      </w:r>
    </w:p>
    <w:p w:rsidR="006C284F" w:rsidRDefault="001679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</w:t>
      </w:r>
    </w:p>
    <w:p w:rsidR="001679C0" w:rsidRPr="00943E92" w:rsidRDefault="000735C0" w:rsidP="000D7C5E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Таблица 14</w:t>
      </w:r>
    </w:p>
    <w:p w:rsidR="001679C0" w:rsidRPr="00943E92" w:rsidRDefault="001679C0" w:rsidP="009F0C5C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субсидий из бюджетов бюджетной системы</w:t>
      </w: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0D7C5E" w:rsidRPr="00943E92" w:rsidRDefault="000D7C5E" w:rsidP="000D7C5E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1679C0" w:rsidRPr="00943E92" w:rsidRDefault="000D7C5E" w:rsidP="001D037B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</w:t>
      </w:r>
      <w:r w:rsidR="001D037B" w:rsidRPr="00943E92">
        <w:rPr>
          <w:rFonts w:ascii="PT Astra Serif" w:hAnsi="PT Astra Serif"/>
          <w:sz w:val="26"/>
          <w:szCs w:val="26"/>
        </w:rPr>
        <w:t>тыс. рублей</w:t>
      </w:r>
      <w:r w:rsidRPr="00943E92">
        <w:rPr>
          <w:rFonts w:ascii="PT Astra Serif" w:hAnsi="PT Astra Serif"/>
          <w:sz w:val="26"/>
          <w:szCs w:val="26"/>
        </w:rPr>
        <w:t>)</w:t>
      </w:r>
    </w:p>
    <w:tbl>
      <w:tblPr>
        <w:tblW w:w="9601" w:type="dxa"/>
        <w:jc w:val="center"/>
        <w:tblLook w:val="04A0" w:firstRow="1" w:lastRow="0" w:firstColumn="1" w:lastColumn="0" w:noHBand="0" w:noVBand="1"/>
      </w:tblPr>
      <w:tblGrid>
        <w:gridCol w:w="4265"/>
        <w:gridCol w:w="1489"/>
        <w:gridCol w:w="1295"/>
        <w:gridCol w:w="1276"/>
        <w:gridCol w:w="1276"/>
      </w:tblGrid>
      <w:tr w:rsidR="00F419A7" w:rsidRPr="00F419A7" w:rsidTr="000D7C5E">
        <w:trPr>
          <w:trHeight w:val="999"/>
          <w:tblHeader/>
          <w:jc w:val="center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D037B" w:rsidRPr="00F419A7" w:rsidRDefault="001D037B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D037B" w:rsidRPr="00F419A7" w:rsidRDefault="001D037B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33F02">
        <w:trPr>
          <w:trHeight w:val="555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Субсидии - всего,</w:t>
            </w:r>
          </w:p>
          <w:p w:rsidR="001D037B" w:rsidRPr="00F419A7" w:rsidRDefault="001D037B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112 167,6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162 541,5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200 364,2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205 903,3</w:t>
            </w:r>
          </w:p>
        </w:tc>
      </w:tr>
      <w:tr w:rsidR="00F419A7" w:rsidRPr="00F419A7" w:rsidTr="00B33F02">
        <w:trPr>
          <w:trHeight w:val="111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20 844,5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17 882,8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17 853,2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16 230,10</w:t>
            </w:r>
          </w:p>
        </w:tc>
      </w:tr>
      <w:tr w:rsidR="000D7C5E" w:rsidRPr="00F419A7" w:rsidTr="00B33F02">
        <w:trPr>
          <w:trHeight w:val="229"/>
          <w:jc w:val="center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37B" w:rsidRPr="00F419A7" w:rsidRDefault="001D037B" w:rsidP="00B33F02">
            <w:pPr>
              <w:ind w:left="158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91 323,1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144 658,7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F419A7" w:rsidRDefault="001D037B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182 511,0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37B" w:rsidRPr="0093769C" w:rsidRDefault="0093769C" w:rsidP="0093769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189 </w:t>
            </w:r>
            <w:r w:rsidR="001D037B" w:rsidRPr="0093769C">
              <w:rPr>
                <w:rFonts w:ascii="PT Astra Serif" w:hAnsi="PT Astra Serif"/>
                <w:i/>
                <w:sz w:val="24"/>
                <w:szCs w:val="24"/>
              </w:rPr>
              <w:t>673,2</w:t>
            </w:r>
          </w:p>
        </w:tc>
      </w:tr>
    </w:tbl>
    <w:p w:rsidR="001679C0" w:rsidRPr="00F419A7" w:rsidRDefault="001679C0" w:rsidP="009F0C5C">
      <w:pPr>
        <w:pStyle w:val="a8"/>
        <w:rPr>
          <w:rFonts w:ascii="PT Astra Serif" w:hAnsi="PT Astra Serif"/>
          <w:sz w:val="24"/>
          <w:szCs w:val="24"/>
        </w:rPr>
      </w:pPr>
    </w:p>
    <w:p w:rsidR="00A952A5" w:rsidRPr="00A952A5" w:rsidRDefault="008C42AC" w:rsidP="00A952A5">
      <w:pPr>
        <w:pStyle w:val="a8"/>
        <w:numPr>
          <w:ilvl w:val="0"/>
          <w:numId w:val="17"/>
        </w:numPr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pacing w:val="-14"/>
          <w:sz w:val="26"/>
          <w:szCs w:val="26"/>
        </w:rPr>
        <w:t>Субвенции бюджетам бюджетной системы Российской Федерации</w:t>
      </w:r>
    </w:p>
    <w:p w:rsidR="001679C0" w:rsidRPr="00A952A5" w:rsidRDefault="008C42AC" w:rsidP="00A952A5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(далее - субвенции)</w:t>
      </w:r>
    </w:p>
    <w:p w:rsidR="00A952A5" w:rsidRPr="00943E92" w:rsidRDefault="00A952A5" w:rsidP="00A952A5">
      <w:pPr>
        <w:pStyle w:val="a8"/>
        <w:ind w:left="709"/>
        <w:rPr>
          <w:rFonts w:ascii="PT Astra Serif" w:hAnsi="PT Astra Serif"/>
          <w:b/>
          <w:i/>
          <w:sz w:val="26"/>
          <w:szCs w:val="26"/>
        </w:rPr>
      </w:pPr>
    </w:p>
    <w:p w:rsidR="004B1320" w:rsidRPr="00943E92" w:rsidRDefault="005B0F7A" w:rsidP="004B1320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На 2023 год субвенции запланированы в объеме 1 584 081,6 тыс. рублей. </w:t>
      </w:r>
      <w:r w:rsidR="00B33F02" w:rsidRPr="00943E92">
        <w:rPr>
          <w:rFonts w:ascii="PT Astra Serif" w:hAnsi="PT Astra Serif"/>
          <w:sz w:val="26"/>
          <w:szCs w:val="26"/>
        </w:rPr>
        <w:t xml:space="preserve">В очередном финансовом году субвенции самые весомые в структуре межбюджетных трансфертов и составят 85,2%. </w:t>
      </w:r>
      <w:r w:rsidRPr="00943E92">
        <w:rPr>
          <w:rFonts w:ascii="PT Astra Serif" w:hAnsi="PT Astra Serif"/>
          <w:sz w:val="26"/>
          <w:szCs w:val="26"/>
        </w:rPr>
        <w:t xml:space="preserve">Наблюдается </w:t>
      </w:r>
      <w:r w:rsidR="00F008F1" w:rsidRPr="00943E92">
        <w:rPr>
          <w:rFonts w:ascii="PT Astra Serif" w:hAnsi="PT Astra Serif"/>
          <w:sz w:val="26"/>
          <w:szCs w:val="26"/>
        </w:rPr>
        <w:t>снижение</w:t>
      </w:r>
      <w:r w:rsidRPr="00943E92">
        <w:rPr>
          <w:rFonts w:ascii="PT Astra Serif" w:hAnsi="PT Astra Serif"/>
          <w:sz w:val="26"/>
          <w:szCs w:val="26"/>
        </w:rPr>
        <w:t xml:space="preserve"> бюджетных ассигнований к утвержденным плановым назначениям 2022 года на </w:t>
      </w:r>
      <w:r w:rsidR="00F008F1" w:rsidRPr="00943E92">
        <w:rPr>
          <w:rFonts w:ascii="PT Astra Serif" w:hAnsi="PT Astra Serif"/>
          <w:sz w:val="26"/>
          <w:szCs w:val="26"/>
        </w:rPr>
        <w:t>77 777,9</w:t>
      </w:r>
      <w:r w:rsidRPr="00943E92">
        <w:rPr>
          <w:rFonts w:ascii="PT Astra Serif" w:hAnsi="PT Astra Serif"/>
          <w:sz w:val="26"/>
          <w:szCs w:val="26"/>
        </w:rPr>
        <w:t xml:space="preserve"> тыс. рублей</w:t>
      </w:r>
      <w:r w:rsidR="001D14D8" w:rsidRPr="00943E92">
        <w:rPr>
          <w:rFonts w:ascii="PT Astra Serif" w:hAnsi="PT Astra Serif"/>
          <w:sz w:val="26"/>
          <w:szCs w:val="26"/>
        </w:rPr>
        <w:t xml:space="preserve">. </w:t>
      </w:r>
      <w:r w:rsidRPr="00943E92">
        <w:rPr>
          <w:rFonts w:ascii="PT Astra Serif" w:hAnsi="PT Astra Serif"/>
          <w:sz w:val="26"/>
          <w:szCs w:val="26"/>
        </w:rPr>
        <w:t xml:space="preserve">В 2024 году прогнозируется </w:t>
      </w:r>
      <w:r w:rsidR="00F008F1" w:rsidRPr="00943E92">
        <w:rPr>
          <w:rFonts w:ascii="PT Astra Serif" w:hAnsi="PT Astra Serif"/>
          <w:sz w:val="26"/>
          <w:szCs w:val="26"/>
        </w:rPr>
        <w:t>так же уменьшение</w:t>
      </w:r>
      <w:r w:rsidRPr="00943E92">
        <w:rPr>
          <w:rFonts w:ascii="PT Astra Serif" w:hAnsi="PT Astra Serif"/>
          <w:sz w:val="26"/>
          <w:szCs w:val="26"/>
        </w:rPr>
        <w:t xml:space="preserve"> объемов суб</w:t>
      </w:r>
      <w:r w:rsidR="00F008F1" w:rsidRPr="00943E92">
        <w:rPr>
          <w:rFonts w:ascii="PT Astra Serif" w:hAnsi="PT Astra Serif"/>
          <w:sz w:val="26"/>
          <w:szCs w:val="26"/>
        </w:rPr>
        <w:t>венций</w:t>
      </w:r>
      <w:r w:rsidRPr="00943E92">
        <w:rPr>
          <w:rFonts w:ascii="PT Astra Serif" w:hAnsi="PT Astra Serif"/>
          <w:sz w:val="26"/>
          <w:szCs w:val="26"/>
        </w:rPr>
        <w:t xml:space="preserve"> на </w:t>
      </w:r>
      <w:r w:rsidR="00F008F1" w:rsidRPr="00943E92">
        <w:rPr>
          <w:rFonts w:ascii="PT Astra Serif" w:hAnsi="PT Astra Serif"/>
          <w:sz w:val="26"/>
          <w:szCs w:val="26"/>
        </w:rPr>
        <w:t>27 540,9</w:t>
      </w:r>
      <w:r w:rsidRPr="00943E92">
        <w:rPr>
          <w:rFonts w:ascii="PT Astra Serif" w:hAnsi="PT Astra Serif"/>
          <w:sz w:val="26"/>
          <w:szCs w:val="26"/>
        </w:rPr>
        <w:t xml:space="preserve"> тыс. рублей к уровню 2023 года</w:t>
      </w:r>
      <w:r w:rsidR="00F008F1" w:rsidRPr="00943E92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="00F008F1" w:rsidRPr="00943E92">
        <w:rPr>
          <w:rFonts w:ascii="PT Astra Serif" w:hAnsi="PT Astra Serif"/>
          <w:sz w:val="26"/>
          <w:szCs w:val="26"/>
        </w:rPr>
        <w:t xml:space="preserve">Ежегодное изменение объема субвенций наблюдается в основном по субвенциям, предоставляемым в рамках реализации </w:t>
      </w:r>
      <w:r w:rsidR="004B1320" w:rsidRPr="00943E92">
        <w:rPr>
          <w:rFonts w:ascii="PT Astra Serif" w:hAnsi="PT Astra Serif"/>
          <w:sz w:val="26"/>
          <w:szCs w:val="26"/>
        </w:rPr>
        <w:t>государственных программ Югры «Социальное и демографическое развитие» (</w:t>
      </w:r>
      <w:r w:rsidR="00EC62BB" w:rsidRPr="00943E92">
        <w:rPr>
          <w:rFonts w:ascii="PT Astra Serif" w:hAnsi="PT Astra Serif"/>
          <w:sz w:val="26"/>
          <w:szCs w:val="26"/>
        </w:rPr>
        <w:t>не предоставление муниципальному образованию 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и</w:t>
      </w:r>
      <w:r w:rsidR="00EC62BB" w:rsidRPr="00943E92">
        <w:rPr>
          <w:rFonts w:ascii="PT Astra Serif" w:eastAsia="Calibri" w:hAnsi="PT Astra Serif"/>
          <w:iCs/>
          <w:sz w:val="26"/>
          <w:szCs w:val="26"/>
        </w:rPr>
        <w:t xml:space="preserve"> субвенции на осуществление деятельности по опеке и попечительству</w:t>
      </w:r>
      <w:proofErr w:type="gramEnd"/>
      <w:r w:rsidR="00EC62BB" w:rsidRPr="00943E92">
        <w:rPr>
          <w:rFonts w:ascii="PT Astra Serif" w:eastAsia="Calibri" w:hAnsi="PT Astra Serif"/>
          <w:iCs/>
          <w:sz w:val="26"/>
          <w:szCs w:val="26"/>
        </w:rPr>
        <w:t xml:space="preserve">, </w:t>
      </w:r>
      <w:r w:rsidR="00EC62BB" w:rsidRPr="00943E92">
        <w:rPr>
          <w:rFonts w:ascii="PT Astra Serif" w:hAnsi="PT Astra Serif"/>
          <w:sz w:val="26"/>
          <w:szCs w:val="26"/>
        </w:rPr>
        <w:t xml:space="preserve">в связи с исполнением указанных государственных полномочий с 2023 года исполнительными органами Ханты – Мансийского </w:t>
      </w:r>
      <w:r w:rsidR="00EC62BB" w:rsidRPr="00943E92">
        <w:rPr>
          <w:rFonts w:ascii="PT Astra Serif" w:hAnsi="PT Astra Serif"/>
          <w:sz w:val="26"/>
          <w:szCs w:val="26"/>
        </w:rPr>
        <w:lastRenderedPageBreak/>
        <w:t>автономного округа – Югры</w:t>
      </w:r>
      <w:r w:rsidR="004B1320" w:rsidRPr="00943E92">
        <w:rPr>
          <w:rFonts w:ascii="PT Astra Serif" w:hAnsi="PT Astra Serif"/>
          <w:sz w:val="26"/>
          <w:szCs w:val="26"/>
        </w:rPr>
        <w:t>) и «Развитие агропромышленного комплекса»</w:t>
      </w:r>
      <w:r w:rsidR="002D2A4F" w:rsidRPr="00943E92">
        <w:rPr>
          <w:rFonts w:ascii="PT Astra Serif" w:hAnsi="PT Astra Serif"/>
          <w:sz w:val="26"/>
          <w:szCs w:val="26"/>
        </w:rPr>
        <w:t xml:space="preserve"> (</w:t>
      </w:r>
      <w:r w:rsidR="00217B26" w:rsidRPr="00943E92">
        <w:rPr>
          <w:rFonts w:ascii="PT Astra Serif" w:hAnsi="PT Astra Serif"/>
          <w:sz w:val="26"/>
          <w:szCs w:val="26"/>
        </w:rPr>
        <w:t xml:space="preserve">уменьшение объема </w:t>
      </w:r>
      <w:r w:rsidR="002D2A4F" w:rsidRPr="00943E92">
        <w:rPr>
          <w:rFonts w:ascii="PT Astra Serif" w:hAnsi="PT Astra Serif"/>
          <w:sz w:val="26"/>
          <w:szCs w:val="26"/>
        </w:rPr>
        <w:t>субвенции на поддержку и развитие животноводства)</w:t>
      </w:r>
      <w:r w:rsidR="004B1320" w:rsidRPr="00943E92">
        <w:rPr>
          <w:rFonts w:ascii="PT Astra Serif" w:hAnsi="PT Astra Serif"/>
          <w:sz w:val="26"/>
          <w:szCs w:val="26"/>
        </w:rPr>
        <w:t>.</w:t>
      </w:r>
    </w:p>
    <w:p w:rsidR="00244C24" w:rsidRPr="00943E92" w:rsidRDefault="00F008F1" w:rsidP="00B33F02">
      <w:pPr>
        <w:pStyle w:val="a8"/>
        <w:ind w:firstLine="709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В плановом</w:t>
      </w:r>
      <w:r w:rsidR="005B0F7A" w:rsidRPr="00943E92">
        <w:rPr>
          <w:rFonts w:ascii="PT Astra Serif" w:hAnsi="PT Astra Serif"/>
          <w:sz w:val="26"/>
          <w:szCs w:val="26"/>
        </w:rPr>
        <w:t xml:space="preserve"> 2025 году </w:t>
      </w:r>
      <w:r w:rsidRPr="00943E92">
        <w:rPr>
          <w:rFonts w:ascii="PT Astra Serif" w:hAnsi="PT Astra Serif"/>
          <w:sz w:val="26"/>
          <w:szCs w:val="26"/>
        </w:rPr>
        <w:t xml:space="preserve">прогнозируется увеличение ассигнований по субвенциям </w:t>
      </w:r>
      <w:r w:rsidR="005B0F7A" w:rsidRPr="00943E92">
        <w:rPr>
          <w:rFonts w:ascii="PT Astra Serif" w:hAnsi="PT Astra Serif"/>
          <w:sz w:val="26"/>
          <w:szCs w:val="26"/>
        </w:rPr>
        <w:t xml:space="preserve">на </w:t>
      </w:r>
      <w:r w:rsidRPr="00943E92">
        <w:rPr>
          <w:rFonts w:ascii="PT Astra Serif" w:hAnsi="PT Astra Serif"/>
          <w:sz w:val="26"/>
          <w:szCs w:val="26"/>
        </w:rPr>
        <w:t>22 624,7</w:t>
      </w:r>
      <w:r w:rsidR="005B0F7A" w:rsidRPr="00943E92">
        <w:rPr>
          <w:rFonts w:ascii="PT Astra Serif" w:hAnsi="PT Astra Serif"/>
          <w:sz w:val="26"/>
          <w:szCs w:val="26"/>
        </w:rPr>
        <w:t xml:space="preserve"> тыс. рублей к</w:t>
      </w:r>
      <w:r w:rsidRPr="00943E92">
        <w:rPr>
          <w:rFonts w:ascii="PT Astra Serif" w:hAnsi="PT Astra Serif"/>
          <w:sz w:val="26"/>
          <w:szCs w:val="26"/>
        </w:rPr>
        <w:t xml:space="preserve"> уровню</w:t>
      </w:r>
      <w:r w:rsidR="005B0F7A" w:rsidRPr="00943E92">
        <w:rPr>
          <w:rFonts w:ascii="PT Astra Serif" w:hAnsi="PT Astra Serif"/>
          <w:sz w:val="26"/>
          <w:szCs w:val="26"/>
        </w:rPr>
        <w:t xml:space="preserve"> 2024 год</w:t>
      </w:r>
      <w:r w:rsidR="00D11D8D" w:rsidRPr="00943E92">
        <w:rPr>
          <w:rFonts w:ascii="PT Astra Serif" w:hAnsi="PT Astra Serif"/>
          <w:sz w:val="26"/>
          <w:szCs w:val="26"/>
        </w:rPr>
        <w:t>а</w:t>
      </w:r>
      <w:r w:rsidR="004B1320" w:rsidRPr="00943E92">
        <w:rPr>
          <w:rFonts w:ascii="PT Astra Serif" w:hAnsi="PT Astra Serif"/>
          <w:sz w:val="26"/>
          <w:szCs w:val="26"/>
        </w:rPr>
        <w:t xml:space="preserve"> в основном по субвенциям, предоставляемым для реализации государственной программы Югры «Развитие образования» (</w:t>
      </w:r>
      <w:r w:rsidR="002D2A4F" w:rsidRPr="00943E92">
        <w:rPr>
          <w:rFonts w:ascii="PT Astra Serif" w:hAnsi="PT Astra Serif"/>
          <w:sz w:val="26"/>
          <w:szCs w:val="26"/>
        </w:rPr>
        <w:t xml:space="preserve">субвенции для обеспечения государственных гарантий на получение образования и </w:t>
      </w:r>
      <w:proofErr w:type="gramStart"/>
      <w:r w:rsidR="002D2A4F" w:rsidRPr="00943E92">
        <w:rPr>
          <w:rFonts w:ascii="PT Astra Serif" w:hAnsi="PT Astra Serif"/>
          <w:sz w:val="26"/>
          <w:szCs w:val="26"/>
        </w:rPr>
        <w:t>осуществления</w:t>
      </w:r>
      <w:proofErr w:type="gramEnd"/>
      <w:r w:rsidR="002D2A4F" w:rsidRPr="00943E92">
        <w:rPr>
          <w:rFonts w:ascii="PT Astra Serif" w:hAnsi="PT Astra Serif"/>
          <w:sz w:val="26"/>
          <w:szCs w:val="26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образования)</w:t>
      </w:r>
      <w:r w:rsidR="005B0F7A" w:rsidRPr="00943E92">
        <w:rPr>
          <w:rFonts w:ascii="PT Astra Serif" w:hAnsi="PT Astra Serif"/>
          <w:sz w:val="26"/>
          <w:szCs w:val="26"/>
        </w:rPr>
        <w:t>.</w:t>
      </w:r>
    </w:p>
    <w:p w:rsidR="00B33F02" w:rsidRPr="00943E92" w:rsidRDefault="00B33F02" w:rsidP="00B33F02">
      <w:pPr>
        <w:pStyle w:val="a8"/>
        <w:ind w:firstLine="708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субвенций из бюджетов бюджетной системы Российской Федерации в бюджет города Югорска на 2022-2025 годы представлен в таблице 15.</w:t>
      </w: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Таблица 15</w:t>
      </w: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субвенций из бюджетов бюджетной системы</w:t>
      </w: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33F02" w:rsidRPr="00943E92" w:rsidRDefault="00B33F02" w:rsidP="00B33F0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33F02" w:rsidRPr="00943E92" w:rsidRDefault="00B33F02" w:rsidP="00B33F0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697" w:type="dxa"/>
        <w:jc w:val="center"/>
        <w:tblLayout w:type="fixed"/>
        <w:tblLook w:val="04A0" w:firstRow="1" w:lastRow="0" w:firstColumn="1" w:lastColumn="0" w:noHBand="0" w:noVBand="1"/>
      </w:tblPr>
      <w:tblGrid>
        <w:gridCol w:w="4027"/>
        <w:gridCol w:w="1418"/>
        <w:gridCol w:w="1429"/>
        <w:gridCol w:w="1460"/>
        <w:gridCol w:w="1363"/>
      </w:tblGrid>
      <w:tr w:rsidR="00F419A7" w:rsidRPr="00F419A7" w:rsidTr="00B33F02">
        <w:trPr>
          <w:trHeight w:val="708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33F02" w:rsidRPr="00F419A7" w:rsidRDefault="00B33F02" w:rsidP="00B33F02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33F02">
        <w:trPr>
          <w:trHeight w:val="18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 xml:space="preserve">Субвенции – всего, </w:t>
            </w:r>
          </w:p>
          <w:p w:rsidR="00B33F02" w:rsidRPr="00F419A7" w:rsidRDefault="00B33F02" w:rsidP="00B33F02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1 661 859,5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1 584 081,6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1 556 540,7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1 579 165,4</w:t>
            </w:r>
          </w:p>
        </w:tc>
      </w:tr>
      <w:tr w:rsidR="00F419A7" w:rsidRPr="00F419A7" w:rsidTr="00B33F02">
        <w:trPr>
          <w:trHeight w:val="187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13 536,1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9 756,0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9 948,6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10 613,0</w:t>
            </w:r>
          </w:p>
        </w:tc>
      </w:tr>
      <w:tr w:rsidR="005B0F7A" w:rsidRPr="00F419A7" w:rsidTr="00B33F02">
        <w:trPr>
          <w:trHeight w:val="33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F02" w:rsidRPr="00F419A7" w:rsidRDefault="00B33F02" w:rsidP="00B33F02">
            <w:pPr>
              <w:ind w:left="234"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F02" w:rsidRPr="00F419A7" w:rsidRDefault="00B33F02" w:rsidP="00B33F0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1 648 323,4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</w:rPr>
              <w:t>1 574 325,6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F419A7" w:rsidRDefault="00B33F02" w:rsidP="00B33F0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</w:rPr>
              <w:t>1 546 592,1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3F02" w:rsidRPr="006C284F" w:rsidRDefault="006C284F" w:rsidP="006C284F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</w:rPr>
              <w:t xml:space="preserve">1 </w:t>
            </w:r>
            <w:r w:rsidR="00B33F02" w:rsidRPr="006C284F">
              <w:rPr>
                <w:rFonts w:ascii="PT Astra Serif" w:hAnsi="PT Astra Serif"/>
                <w:sz w:val="24"/>
              </w:rPr>
              <w:t>568 552,4</w:t>
            </w:r>
          </w:p>
        </w:tc>
      </w:tr>
    </w:tbl>
    <w:p w:rsidR="001679C0" w:rsidRPr="00F419A7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A952A5" w:rsidRDefault="001679C0" w:rsidP="00A952A5">
      <w:pPr>
        <w:pStyle w:val="a8"/>
        <w:numPr>
          <w:ilvl w:val="0"/>
          <w:numId w:val="17"/>
        </w:numPr>
        <w:ind w:left="357" w:hanging="357"/>
        <w:jc w:val="center"/>
        <w:rPr>
          <w:rFonts w:ascii="PT Astra Serif" w:hAnsi="PT Astra Serif"/>
          <w:b/>
          <w:sz w:val="26"/>
          <w:szCs w:val="26"/>
        </w:rPr>
      </w:pPr>
      <w:r w:rsidRPr="00A952A5">
        <w:rPr>
          <w:rFonts w:ascii="PT Astra Serif" w:hAnsi="PT Astra Serif"/>
          <w:b/>
          <w:sz w:val="26"/>
          <w:szCs w:val="26"/>
        </w:rPr>
        <w:t>Иные межбюджетные трансферты</w:t>
      </w:r>
    </w:p>
    <w:p w:rsidR="00A952A5" w:rsidRPr="00943E92" w:rsidRDefault="00A952A5" w:rsidP="00A952A5">
      <w:pPr>
        <w:pStyle w:val="a8"/>
        <w:ind w:left="851"/>
        <w:jc w:val="left"/>
        <w:rPr>
          <w:rFonts w:ascii="PT Astra Serif" w:hAnsi="PT Astra Serif"/>
          <w:b/>
          <w:i/>
          <w:sz w:val="26"/>
          <w:szCs w:val="26"/>
        </w:rPr>
      </w:pPr>
    </w:p>
    <w:p w:rsidR="00B05492" w:rsidRPr="00943E92" w:rsidRDefault="00B05492" w:rsidP="00B05492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На 2023 год запланированы иные межбюджетные трансферты в сумме 42 263,1 тыс. рублей. Иные межбюджетные трансферты в структуре межбюджетных трансфертов в очередном финансовом году составят 2,3%.</w:t>
      </w:r>
      <w:r w:rsidR="004A3BA5" w:rsidRPr="00943E92">
        <w:rPr>
          <w:rFonts w:ascii="PT Astra Serif" w:hAnsi="PT Astra Serif"/>
          <w:sz w:val="26"/>
          <w:szCs w:val="26"/>
        </w:rPr>
        <w:t xml:space="preserve"> Наблюдается снижение бюджетных ассигнований к утвержденным плановым назначениям 2022 года на 5 307,9 тыс. рублей. Объясняется </w:t>
      </w:r>
      <w:r w:rsidRPr="00943E92">
        <w:rPr>
          <w:rFonts w:ascii="PT Astra Serif" w:hAnsi="PT Astra Serif"/>
          <w:sz w:val="26"/>
          <w:szCs w:val="26"/>
        </w:rPr>
        <w:t>поступление</w:t>
      </w:r>
      <w:r w:rsidR="004A3BA5" w:rsidRPr="00943E92">
        <w:rPr>
          <w:rFonts w:ascii="PT Astra Serif" w:hAnsi="PT Astra Serif"/>
          <w:sz w:val="26"/>
          <w:szCs w:val="26"/>
        </w:rPr>
        <w:t>м</w:t>
      </w:r>
      <w:r w:rsidRPr="00943E92">
        <w:rPr>
          <w:rFonts w:ascii="PT Astra Serif" w:hAnsi="PT Astra Serif"/>
          <w:sz w:val="26"/>
          <w:szCs w:val="26"/>
        </w:rPr>
        <w:t xml:space="preserve"> </w:t>
      </w:r>
      <w:r w:rsidR="004A3BA5" w:rsidRPr="00943E92">
        <w:rPr>
          <w:rFonts w:ascii="PT Astra Serif" w:hAnsi="PT Astra Serif"/>
          <w:sz w:val="26"/>
          <w:szCs w:val="26"/>
        </w:rPr>
        <w:t xml:space="preserve">в 2022 году </w:t>
      </w:r>
      <w:r w:rsidRPr="00943E92">
        <w:rPr>
          <w:rFonts w:ascii="PT Astra Serif" w:hAnsi="PT Astra Serif"/>
          <w:sz w:val="26"/>
          <w:szCs w:val="26"/>
        </w:rPr>
        <w:t>иных межбюджетных трансфертов</w:t>
      </w:r>
      <w:r w:rsidR="004A3BA5" w:rsidRPr="00943E92">
        <w:rPr>
          <w:rFonts w:ascii="PT Astra Serif" w:hAnsi="PT Astra Serif"/>
          <w:sz w:val="26"/>
          <w:szCs w:val="26"/>
        </w:rPr>
        <w:t xml:space="preserve"> из федерального бюджета</w:t>
      </w:r>
      <w:r w:rsidRPr="00943E92">
        <w:rPr>
          <w:rFonts w:ascii="PT Astra Serif" w:hAnsi="PT Astra Serif"/>
          <w:sz w:val="26"/>
          <w:szCs w:val="26"/>
        </w:rPr>
        <w:t xml:space="preserve"> на создание виртуальных концертных залов в сумме 5 700,0 тыс. рублей в рамках регионального проекта «Цифровая культура».</w:t>
      </w:r>
      <w:r w:rsidR="00C056FF" w:rsidRPr="00943E92">
        <w:rPr>
          <w:rFonts w:ascii="PT Astra Serif" w:hAnsi="PT Astra Serif"/>
          <w:sz w:val="26"/>
          <w:szCs w:val="26"/>
        </w:rPr>
        <w:t xml:space="preserve"> В 2024-2025 годах иные межбюджетные трансферты запланированы в объеме 42 233,1 тыс. рублей ежегодно.</w:t>
      </w:r>
    </w:p>
    <w:p w:rsidR="00B05492" w:rsidRPr="00943E92" w:rsidRDefault="00B05492" w:rsidP="00B0549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Объем иных межбюджетных трансфертов из бюджетов бюджетной системы Российской Федерации в бюджет города Югорска на 2022-2025 годы представлен в таблице 16.</w:t>
      </w: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 xml:space="preserve"> Таблица 16</w:t>
      </w: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Объем иных межбюджетных трансфертов из бюджетов бюджетной системы</w:t>
      </w: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  <w:r w:rsidRPr="00943E92">
        <w:rPr>
          <w:rFonts w:ascii="PT Astra Serif" w:hAnsi="PT Astra Serif"/>
          <w:b/>
          <w:sz w:val="26"/>
          <w:szCs w:val="26"/>
        </w:rPr>
        <w:t>Российской Федерации в бюджет города Югорска на 2022-2025 годы</w:t>
      </w:r>
    </w:p>
    <w:p w:rsidR="00B05492" w:rsidRPr="00943E92" w:rsidRDefault="00B05492" w:rsidP="00B05492">
      <w:pPr>
        <w:pStyle w:val="a8"/>
        <w:jc w:val="center"/>
        <w:rPr>
          <w:rFonts w:ascii="PT Astra Serif" w:hAnsi="PT Astra Serif"/>
          <w:b/>
          <w:sz w:val="26"/>
          <w:szCs w:val="26"/>
        </w:rPr>
      </w:pPr>
    </w:p>
    <w:p w:rsidR="00B05492" w:rsidRPr="00943E92" w:rsidRDefault="00B05492" w:rsidP="00B05492">
      <w:pPr>
        <w:pStyle w:val="a8"/>
        <w:ind w:firstLine="709"/>
        <w:jc w:val="right"/>
        <w:rPr>
          <w:rFonts w:ascii="PT Astra Serif" w:hAnsi="PT Astra Serif"/>
          <w:sz w:val="26"/>
          <w:szCs w:val="26"/>
        </w:rPr>
      </w:pPr>
      <w:r w:rsidRPr="00943E92">
        <w:rPr>
          <w:rFonts w:ascii="PT Astra Serif" w:hAnsi="PT Astra Serif"/>
          <w:sz w:val="26"/>
          <w:szCs w:val="26"/>
        </w:rPr>
        <w:t>(тыс. рублей)</w:t>
      </w:r>
    </w:p>
    <w:tbl>
      <w:tblPr>
        <w:tblW w:w="9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7"/>
        <w:gridCol w:w="1418"/>
        <w:gridCol w:w="1417"/>
        <w:gridCol w:w="1276"/>
        <w:gridCol w:w="1417"/>
      </w:tblGrid>
      <w:tr w:rsidR="00F419A7" w:rsidRPr="00F419A7" w:rsidTr="00B05492">
        <w:trPr>
          <w:trHeight w:val="999"/>
          <w:tblHeader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05492" w:rsidRPr="00F419A7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B05492" w:rsidRPr="00F419A7" w:rsidRDefault="00B05492" w:rsidP="00D76B9A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B05492" w:rsidRPr="00F419A7" w:rsidRDefault="00B05492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B05492">
        <w:trPr>
          <w:trHeight w:val="141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Иные межбюджетные трансферты – всего, в том числе: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47 571,0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42 263,1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42 233,1</w:t>
            </w:r>
          </w:p>
        </w:tc>
      </w:tr>
      <w:tr w:rsidR="00F419A7" w:rsidRPr="00F419A7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41 947,7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36 247,7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</w:tr>
      <w:tr w:rsidR="00B05492" w:rsidRPr="00F419A7" w:rsidTr="00B05492">
        <w:trPr>
          <w:trHeight w:val="300"/>
          <w:jc w:val="center"/>
        </w:trPr>
        <w:tc>
          <w:tcPr>
            <w:tcW w:w="4037" w:type="dxa"/>
            <w:shd w:val="clear" w:color="auto" w:fill="auto"/>
            <w:vAlign w:val="center"/>
            <w:hideMark/>
          </w:tcPr>
          <w:p w:rsidR="00B05492" w:rsidRPr="00F419A7" w:rsidRDefault="00B05492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5 623,3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i/>
                <w:sz w:val="24"/>
                <w:szCs w:val="24"/>
              </w:rPr>
              <w:t>6 015,4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05492" w:rsidRPr="00F419A7" w:rsidRDefault="00B05492" w:rsidP="00B0549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5 985,4</w:t>
            </w:r>
          </w:p>
        </w:tc>
      </w:tr>
    </w:tbl>
    <w:p w:rsidR="001679C0" w:rsidRPr="00F419A7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0E4269" w:rsidRPr="00F419A7" w:rsidRDefault="000E4269" w:rsidP="009F0C5C">
      <w:pPr>
        <w:jc w:val="center"/>
        <w:rPr>
          <w:rFonts w:ascii="PT Astra Serif" w:hAnsi="PT Astra Serif"/>
          <w:bCs/>
          <w:sz w:val="24"/>
          <w:szCs w:val="24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C284F" w:rsidRDefault="006C284F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3769C" w:rsidRDefault="0093769C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6F2D46" w:rsidRDefault="006F2D46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943E92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943E92" w:rsidRDefault="00A952A5" w:rsidP="00A952A5">
      <w:pPr>
        <w:tabs>
          <w:tab w:val="left" w:pos="5400"/>
        </w:tabs>
        <w:rPr>
          <w:rFonts w:ascii="PT Astra Serif" w:hAnsi="PT Astra Serif"/>
          <w:b/>
          <w:bCs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ab/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lastRenderedPageBreak/>
        <w:t>МУНИЦИПАЛЬНЫЙ ДОРОЖНЫЙ ФОНД</w:t>
      </w:r>
    </w:p>
    <w:p w:rsidR="001679C0" w:rsidRPr="00943E92" w:rsidRDefault="001679C0" w:rsidP="009F0C5C">
      <w:pPr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1679C0" w:rsidP="009F0C5C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 xml:space="preserve">В соответствии с решением Думы города Югорска от 28.04.2013 № 34 </w:t>
      </w:r>
      <w:r w:rsidR="000208F2" w:rsidRPr="00943E92">
        <w:rPr>
          <w:rFonts w:ascii="PT Astra Serif" w:hAnsi="PT Astra Serif"/>
          <w:bCs/>
          <w:sz w:val="26"/>
          <w:szCs w:val="26"/>
        </w:rPr>
        <w:t>«</w:t>
      </w:r>
      <w:r w:rsidRPr="00943E92">
        <w:rPr>
          <w:rFonts w:ascii="PT Astra Serif" w:hAnsi="PT Astra Serif"/>
          <w:bCs/>
          <w:sz w:val="26"/>
          <w:szCs w:val="26"/>
        </w:rPr>
        <w:t>О муниципальном дорожном фонде города Югорска</w:t>
      </w:r>
      <w:r w:rsidR="000208F2" w:rsidRPr="00943E92">
        <w:rPr>
          <w:rFonts w:ascii="PT Astra Serif" w:hAnsi="PT Astra Serif"/>
          <w:bCs/>
          <w:sz w:val="26"/>
          <w:szCs w:val="26"/>
        </w:rPr>
        <w:t>»</w:t>
      </w:r>
      <w:r w:rsidRPr="00943E92">
        <w:rPr>
          <w:rFonts w:ascii="PT Astra Serif" w:hAnsi="PT Astra Serif"/>
          <w:bCs/>
          <w:sz w:val="26"/>
          <w:szCs w:val="26"/>
        </w:rPr>
        <w:t xml:space="preserve"> (с изменениями от 25.11.2013 № 57, от 30.04.2019 № 29, от 24.12.2019 № 105</w:t>
      </w:r>
      <w:r w:rsidR="0004693E" w:rsidRPr="00943E92">
        <w:rPr>
          <w:rFonts w:ascii="PT Astra Serif" w:hAnsi="PT Astra Serif"/>
          <w:bCs/>
          <w:sz w:val="26"/>
          <w:szCs w:val="26"/>
        </w:rPr>
        <w:t xml:space="preserve">, </w:t>
      </w:r>
      <w:r w:rsidR="001069BF" w:rsidRPr="00943E92">
        <w:rPr>
          <w:rFonts w:ascii="PT Astra Serif" w:hAnsi="PT Astra Serif"/>
          <w:bCs/>
          <w:sz w:val="26"/>
          <w:szCs w:val="26"/>
        </w:rPr>
        <w:t>от 29.03.2022 №28</w:t>
      </w:r>
      <w:r w:rsidR="0004693E" w:rsidRPr="00943E92">
        <w:rPr>
          <w:rFonts w:ascii="PT Astra Serif" w:hAnsi="PT Astra Serif"/>
          <w:bCs/>
          <w:sz w:val="26"/>
          <w:szCs w:val="26"/>
        </w:rPr>
        <w:t>,</w:t>
      </w:r>
      <w:r w:rsidR="00F94E21" w:rsidRPr="00943E92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04693E" w:rsidRPr="00943E92">
        <w:rPr>
          <w:rFonts w:ascii="PT Astra Serif" w:hAnsi="PT Astra Serif"/>
          <w:bCs/>
          <w:sz w:val="26"/>
          <w:szCs w:val="26"/>
        </w:rPr>
        <w:t>от</w:t>
      </w:r>
      <w:proofErr w:type="gramEnd"/>
      <w:r w:rsidR="0004693E" w:rsidRPr="00943E92">
        <w:rPr>
          <w:rFonts w:ascii="PT Astra Serif" w:hAnsi="PT Astra Serif"/>
          <w:bCs/>
          <w:sz w:val="26"/>
          <w:szCs w:val="26"/>
        </w:rPr>
        <w:t xml:space="preserve"> 25.10.2022 № 107</w:t>
      </w:r>
      <w:r w:rsidRPr="00943E92">
        <w:rPr>
          <w:rFonts w:ascii="PT Astra Serif" w:hAnsi="PT Astra Serif"/>
          <w:bCs/>
          <w:sz w:val="26"/>
          <w:szCs w:val="26"/>
        </w:rPr>
        <w:t xml:space="preserve">) </w:t>
      </w:r>
      <w:proofErr w:type="gramStart"/>
      <w:r w:rsidRPr="00943E92">
        <w:rPr>
          <w:rFonts w:ascii="PT Astra Serif" w:hAnsi="PT Astra Serif"/>
          <w:bCs/>
          <w:sz w:val="26"/>
          <w:szCs w:val="26"/>
        </w:rPr>
        <w:t>отдельные</w:t>
      </w:r>
      <w:proofErr w:type="gramEnd"/>
      <w:r w:rsidRPr="00943E92">
        <w:rPr>
          <w:rFonts w:ascii="PT Astra Serif" w:hAnsi="PT Astra Serif"/>
          <w:bCs/>
          <w:sz w:val="26"/>
          <w:szCs w:val="26"/>
        </w:rPr>
        <w:t xml:space="preserve"> виды доходов бюджета города являются источниками формирования дорожного фонда. </w:t>
      </w:r>
    </w:p>
    <w:p w:rsidR="001679C0" w:rsidRPr="00943E92" w:rsidRDefault="00C056FF" w:rsidP="00C056FF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Поступления в муниципальный дорожный фонд города Югорска, утвержденные на 2022 год и прогнозируемые на 2023-2025 годы по видам источников формирования муниципального дорожного фонда представлены в таблице 17.</w:t>
      </w:r>
    </w:p>
    <w:p w:rsidR="00A42388" w:rsidRPr="00943E92" w:rsidRDefault="00A42388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Таблица 1</w:t>
      </w:r>
      <w:r w:rsidR="000735C0" w:rsidRPr="00943E92">
        <w:rPr>
          <w:rFonts w:ascii="PT Astra Serif" w:hAnsi="PT Astra Serif"/>
          <w:bCs/>
          <w:sz w:val="26"/>
          <w:szCs w:val="26"/>
        </w:rPr>
        <w:t>7</w:t>
      </w:r>
    </w:p>
    <w:p w:rsidR="001679C0" w:rsidRPr="00943E92" w:rsidRDefault="001679C0" w:rsidP="009F0C5C">
      <w:pPr>
        <w:ind w:firstLine="709"/>
        <w:jc w:val="right"/>
        <w:rPr>
          <w:rFonts w:ascii="PT Astra Serif" w:hAnsi="PT Astra Serif"/>
          <w:bCs/>
          <w:sz w:val="26"/>
          <w:szCs w:val="26"/>
        </w:rPr>
      </w:pP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 xml:space="preserve">Поступления в муниципальный дорожный фонд города Югорска, 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утвержденные на 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2</w:t>
      </w:r>
      <w:r w:rsidRPr="00943E92">
        <w:rPr>
          <w:rFonts w:ascii="PT Astra Serif" w:hAnsi="PT Astra Serif"/>
          <w:b/>
          <w:bCs/>
          <w:sz w:val="26"/>
          <w:szCs w:val="26"/>
        </w:rPr>
        <w:t xml:space="preserve"> год и прогнозируемые на 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3</w:t>
      </w:r>
      <w:r w:rsidRPr="00943E92">
        <w:rPr>
          <w:rFonts w:ascii="PT Astra Serif" w:hAnsi="PT Astra Serif"/>
          <w:b/>
          <w:bCs/>
          <w:sz w:val="26"/>
          <w:szCs w:val="26"/>
        </w:rPr>
        <w:t>-202</w:t>
      </w:r>
      <w:r w:rsidR="00E251CE" w:rsidRPr="00943E92">
        <w:rPr>
          <w:rFonts w:ascii="PT Astra Serif" w:hAnsi="PT Astra Serif"/>
          <w:b/>
          <w:bCs/>
          <w:sz w:val="26"/>
          <w:szCs w:val="26"/>
        </w:rPr>
        <w:t>5</w:t>
      </w:r>
      <w:r w:rsidRPr="00943E92">
        <w:rPr>
          <w:rFonts w:ascii="PT Astra Serif" w:hAnsi="PT Astra Serif"/>
          <w:b/>
          <w:bCs/>
          <w:sz w:val="26"/>
          <w:szCs w:val="26"/>
        </w:rPr>
        <w:t xml:space="preserve"> годы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943E92">
        <w:rPr>
          <w:rFonts w:ascii="PT Astra Serif" w:hAnsi="PT Astra Serif"/>
          <w:b/>
          <w:bCs/>
          <w:sz w:val="26"/>
          <w:szCs w:val="26"/>
        </w:rPr>
        <w:t>по видам источников формирования муниципального дорожного фонда</w:t>
      </w:r>
    </w:p>
    <w:p w:rsidR="001679C0" w:rsidRPr="00943E92" w:rsidRDefault="001679C0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679C0" w:rsidRPr="00943E92" w:rsidRDefault="007A7AC6" w:rsidP="009F0C5C">
      <w:pPr>
        <w:jc w:val="right"/>
        <w:rPr>
          <w:rFonts w:ascii="PT Astra Serif" w:hAnsi="PT Astra Serif"/>
          <w:bCs/>
          <w:sz w:val="26"/>
          <w:szCs w:val="26"/>
        </w:rPr>
      </w:pPr>
      <w:r w:rsidRPr="00943E92">
        <w:rPr>
          <w:rFonts w:ascii="PT Astra Serif" w:hAnsi="PT Astra Serif"/>
          <w:bCs/>
          <w:sz w:val="26"/>
          <w:szCs w:val="26"/>
        </w:rPr>
        <w:t>(</w:t>
      </w:r>
      <w:r w:rsidR="001679C0" w:rsidRPr="00943E92">
        <w:rPr>
          <w:rFonts w:ascii="PT Astra Serif" w:hAnsi="PT Astra Serif"/>
          <w:bCs/>
          <w:sz w:val="26"/>
          <w:szCs w:val="26"/>
        </w:rPr>
        <w:t>тыс. рублей</w:t>
      </w:r>
      <w:r w:rsidRPr="00943E92">
        <w:rPr>
          <w:rFonts w:ascii="PT Astra Serif" w:hAnsi="PT Astra Serif"/>
          <w:bCs/>
          <w:sz w:val="26"/>
          <w:szCs w:val="26"/>
        </w:rPr>
        <w:t>)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1276"/>
        <w:gridCol w:w="1134"/>
        <w:gridCol w:w="1134"/>
        <w:gridCol w:w="1098"/>
      </w:tblGrid>
      <w:tr w:rsidR="00F419A7" w:rsidRPr="00F419A7" w:rsidTr="0093769C">
        <w:trPr>
          <w:trHeight w:val="955"/>
          <w:tblHeader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BA53A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Наименование источников формирования муниципального дорожного фонда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 xml:space="preserve">2022 год </w:t>
            </w:r>
          </w:p>
          <w:p w:rsidR="001828A5" w:rsidRPr="00F419A7" w:rsidRDefault="001828A5" w:rsidP="00BA53A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(решение от 21.12.2021 № 100)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2023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  <w:p w:rsidR="001828A5" w:rsidRPr="00F419A7" w:rsidRDefault="001828A5" w:rsidP="00BA53A8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F419A7" w:rsidRPr="00F419A7" w:rsidTr="0093769C">
        <w:trPr>
          <w:trHeight w:val="305"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1828A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42 416,0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A7140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44 793,</w:t>
            </w:r>
            <w:r w:rsidR="00A7140B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44 958,9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3A7CE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bCs/>
                <w:sz w:val="24"/>
                <w:szCs w:val="24"/>
              </w:rPr>
              <w:t>45 011,</w:t>
            </w:r>
            <w:r w:rsidR="003A7CE4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</w:tr>
      <w:tr w:rsidR="00F419A7" w:rsidRPr="00F419A7" w:rsidTr="0093769C">
        <w:trPr>
          <w:trHeight w:val="280"/>
        </w:trPr>
        <w:tc>
          <w:tcPr>
            <w:tcW w:w="5118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F419A7">
              <w:rPr>
                <w:rFonts w:ascii="PT Astra Serif" w:hAnsi="PT Astra Serif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419A7" w:rsidRPr="00F419A7" w:rsidTr="0093769C">
        <w:trPr>
          <w:trHeight w:val="2052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инжекторных</w:t>
            </w:r>
            <w:proofErr w:type="spell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A7140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30 477,</w:t>
            </w:r>
            <w:r w:rsidR="00A7140B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30 477,6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F719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30 477,</w:t>
            </w:r>
            <w:r w:rsidR="00F7191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419A7" w:rsidRPr="00F419A7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- субсидии из бюджета Ханты-Мансийского автономного округа - Югры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аварийноопасных</w:t>
            </w:r>
            <w:proofErr w:type="spell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участках автомобильных дорог</w:t>
            </w:r>
            <w:r w:rsidR="00D11D8D" w:rsidRPr="00F419A7">
              <w:rPr>
                <w:rFonts w:ascii="PT Astra Serif" w:hAnsi="PT Astra Serif"/>
                <w:spacing w:val="-8"/>
                <w:sz w:val="24"/>
                <w:szCs w:val="24"/>
              </w:rPr>
              <w:t>,</w:t>
            </w: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 фондов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969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административные штрафы, установленные  главой 12 Кодекса Российской Федерации  об административных правонарушениях, за административные правонарушения в области дорожного движения, подлежащие зачислению в бюджет города Югорска в соответствии  с законодательством  Российской Федерации и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14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D11D8D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плата в счет возмещения вреда,  причиняемого транспортными средствами, осуществляющими перевозки тяжеловесных грузов</w:t>
            </w:r>
            <w:r w:rsidR="00D11D8D"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по</w:t>
            </w: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автомобильным дорогам общего пользования местного значения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10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безвозмездные поступления от физических и юридических лиц на финансовое обеспечение  дорожной деятельности, в том числе  добровольные пожертвования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945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транспортный налог в соответствии с единым нормативом отчислений, установленным  законодательством Ханты-Мансийского автономного округа-Югры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14 764,0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14 316,0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14 481,3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14 534,2</w:t>
            </w:r>
          </w:p>
        </w:tc>
      </w:tr>
      <w:tr w:rsidR="00F419A7" w:rsidRPr="00F419A7" w:rsidTr="0093769C">
        <w:trPr>
          <w:trHeight w:val="1418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ущерба при расторжении муниципального контракта, финансируемого за счет средств  дорожного фонда, в связи с односторонним отказом исполнителя (подрядчика) от его исполнения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F419A7" w:rsidRPr="00F419A7" w:rsidTr="0093769C">
        <w:trPr>
          <w:trHeight w:val="315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1828A5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>- платежи в целях возмещения убытков, причиненных уклонением от заключения с муниципальным органом города Югорска (муниципальным казенным учреждением) муниципального контракта, финансируемого за счет средств  дорожного фонда, а также иные денежные средства, подлежащие зачислению в бюджет города Югорска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 в пределах исполнения этого</w:t>
            </w:r>
            <w:proofErr w:type="gramEnd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t xml:space="preserve"> муниципального контракта</w:t>
            </w:r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84526" w:rsidRPr="00F419A7" w:rsidTr="0093769C">
        <w:trPr>
          <w:trHeight w:val="2520"/>
        </w:trPr>
        <w:tc>
          <w:tcPr>
            <w:tcW w:w="5118" w:type="dxa"/>
            <w:shd w:val="clear" w:color="auto" w:fill="auto"/>
            <w:hideMark/>
          </w:tcPr>
          <w:p w:rsidR="001828A5" w:rsidRPr="00F419A7" w:rsidRDefault="00884526" w:rsidP="001828A5">
            <w:pPr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4"/>
                <w:szCs w:val="24"/>
              </w:rPr>
              <w:lastRenderedPageBreak/>
              <w:t>- и</w:t>
            </w:r>
            <w:r w:rsidR="001828A5" w:rsidRPr="00F419A7">
              <w:rPr>
                <w:rFonts w:ascii="PT Astra Serif" w:hAnsi="PT Astra Serif"/>
                <w:spacing w:val="-8"/>
                <w:sz w:val="24"/>
                <w:szCs w:val="24"/>
              </w:rPr>
              <w:t>ные межбюджетные трансферты, получаемые из других бюджетов бюджетной системы Российской Федерации на финансовое обеспечение  дорожной деятельности в отношении автомобильных дорог общего пользования 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города Югорска</w:t>
            </w:r>
            <w:proofErr w:type="gramEnd"/>
          </w:p>
        </w:tc>
        <w:tc>
          <w:tcPr>
            <w:tcW w:w="1276" w:type="dxa"/>
            <w:vAlign w:val="center"/>
          </w:tcPr>
          <w:p w:rsidR="001828A5" w:rsidRPr="00F419A7" w:rsidRDefault="001828A5" w:rsidP="001828A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419A7">
              <w:rPr>
                <w:rFonts w:ascii="PT Astra Serif" w:hAnsi="PT Astra Serif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1828A5" w:rsidRPr="00F419A7" w:rsidRDefault="001828A5" w:rsidP="00D11D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419A7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884526" w:rsidRPr="00F419A7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884526" w:rsidRPr="00F419A7" w:rsidRDefault="00884526" w:rsidP="00884526">
      <w:pPr>
        <w:ind w:left="7799"/>
        <w:jc w:val="right"/>
        <w:rPr>
          <w:rFonts w:ascii="PT Astra Serif" w:hAnsi="PT Astra Serif"/>
          <w:sz w:val="24"/>
          <w:szCs w:val="24"/>
        </w:rPr>
      </w:pPr>
    </w:p>
    <w:p w:rsidR="00ED0751" w:rsidRPr="00F419A7" w:rsidRDefault="00ED0751" w:rsidP="00884526">
      <w:pPr>
        <w:ind w:left="7799"/>
        <w:jc w:val="right"/>
        <w:rPr>
          <w:rFonts w:ascii="PT Astra Serif" w:hAnsi="PT Astra Serif"/>
          <w:sz w:val="24"/>
          <w:szCs w:val="24"/>
        </w:rPr>
        <w:sectPr w:rsidR="00ED0751" w:rsidRPr="00F419A7" w:rsidSect="006F2D46">
          <w:headerReference w:type="default" r:id="rId13"/>
          <w:footerReference w:type="default" r:id="rId14"/>
          <w:pgSz w:w="11906" w:h="16838"/>
          <w:pgMar w:top="1134" w:right="851" w:bottom="1134" w:left="1418" w:header="709" w:footer="278" w:gutter="0"/>
          <w:pgNumType w:start="569"/>
          <w:cols w:space="708"/>
          <w:docGrid w:linePitch="360"/>
        </w:sectPr>
      </w:pPr>
    </w:p>
    <w:p w:rsidR="001679C0" w:rsidRPr="00F419A7" w:rsidRDefault="001679C0" w:rsidP="00884526">
      <w:pPr>
        <w:ind w:left="7799"/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lastRenderedPageBreak/>
        <w:t>Таблица 1</w:t>
      </w:r>
      <w:r w:rsidR="000735C0" w:rsidRPr="00F419A7">
        <w:rPr>
          <w:rFonts w:ascii="PT Astra Serif" w:hAnsi="PT Astra Serif"/>
          <w:sz w:val="26"/>
          <w:szCs w:val="26"/>
        </w:rPr>
        <w:t>8</w:t>
      </w:r>
    </w:p>
    <w:p w:rsidR="00DE427C" w:rsidRPr="00F419A7" w:rsidRDefault="00E63F03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>НОРМАТИВЫ ЗАЧИСЛЕНИЯ ОСНОВНЫХ НАЛОГОВЫХ И НЕНАЛОГОВЫХ ДОХОДОВ В БЮДЖЕТ ГОРОДА ЮГОРСКА</w:t>
      </w:r>
    </w:p>
    <w:p w:rsidR="001679C0" w:rsidRPr="00F419A7" w:rsidRDefault="00E63F03" w:rsidP="009F0C5C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F419A7">
        <w:rPr>
          <w:rFonts w:ascii="PT Astra Serif" w:hAnsi="PT Astra Serif"/>
          <w:b/>
          <w:bCs/>
          <w:sz w:val="26"/>
          <w:szCs w:val="26"/>
        </w:rPr>
        <w:t>НА 2023 ГОД И НА ПЛАНОВЫЙ ПЕРИОД 2024</w:t>
      </w:r>
      <w:proofErr w:type="gramStart"/>
      <w:r w:rsidRPr="00F419A7">
        <w:rPr>
          <w:rFonts w:ascii="PT Astra Serif" w:hAnsi="PT Astra Serif"/>
          <w:b/>
          <w:bCs/>
          <w:sz w:val="26"/>
          <w:szCs w:val="26"/>
        </w:rPr>
        <w:t xml:space="preserve"> И</w:t>
      </w:r>
      <w:proofErr w:type="gramEnd"/>
      <w:r w:rsidRPr="00F419A7">
        <w:rPr>
          <w:rFonts w:ascii="PT Astra Serif" w:hAnsi="PT Astra Serif"/>
          <w:b/>
          <w:bCs/>
          <w:sz w:val="26"/>
          <w:szCs w:val="26"/>
        </w:rPr>
        <w:t xml:space="preserve"> 2025 ГОДОВ</w:t>
      </w:r>
    </w:p>
    <w:p w:rsidR="001679C0" w:rsidRPr="00F419A7" w:rsidRDefault="00DE427C" w:rsidP="009F0C5C">
      <w:pPr>
        <w:jc w:val="right"/>
        <w:rPr>
          <w:rFonts w:ascii="PT Astra Serif" w:hAnsi="PT Astra Serif"/>
          <w:sz w:val="26"/>
          <w:szCs w:val="26"/>
        </w:rPr>
      </w:pPr>
      <w:r w:rsidRPr="00F419A7">
        <w:rPr>
          <w:rFonts w:ascii="PT Astra Serif" w:hAnsi="PT Astra Serif"/>
          <w:sz w:val="26"/>
          <w:szCs w:val="26"/>
        </w:rPr>
        <w:t xml:space="preserve"> </w:t>
      </w:r>
      <w:r w:rsidR="001679C0" w:rsidRPr="00F419A7">
        <w:rPr>
          <w:rFonts w:ascii="PT Astra Serif" w:hAnsi="PT Astra Serif"/>
          <w:sz w:val="26"/>
          <w:szCs w:val="26"/>
        </w:rPr>
        <w:t>( в процентах)</w:t>
      </w:r>
    </w:p>
    <w:tbl>
      <w:tblPr>
        <w:tblW w:w="15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7"/>
        <w:gridCol w:w="1416"/>
        <w:gridCol w:w="1485"/>
        <w:gridCol w:w="1394"/>
        <w:gridCol w:w="1446"/>
        <w:gridCol w:w="2073"/>
        <w:gridCol w:w="850"/>
        <w:gridCol w:w="850"/>
      </w:tblGrid>
      <w:tr w:rsidR="00F419A7" w:rsidRPr="00F419A7" w:rsidTr="00EB2EFA">
        <w:trPr>
          <w:trHeight w:val="407"/>
          <w:tblHeader/>
          <w:jc w:val="center"/>
        </w:trPr>
        <w:tc>
          <w:tcPr>
            <w:tcW w:w="5777" w:type="dxa"/>
            <w:vMerge w:val="restart"/>
            <w:shd w:val="clear" w:color="auto" w:fill="auto"/>
            <w:vAlign w:val="center"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416" w:type="dxa"/>
            <w:vMerge w:val="restart"/>
          </w:tcPr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  <w:u w:val="single"/>
              </w:rPr>
              <w:t>Справочно:</w:t>
            </w:r>
          </w:p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F419A7" w:rsidRDefault="007C211A" w:rsidP="00A42388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>на 202</w:t>
            </w:r>
            <w:r w:rsidR="00A42388"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>2</w:t>
            </w:r>
            <w:r w:rsidRPr="00F419A7">
              <w:rPr>
                <w:rFonts w:ascii="PT Astra Serif" w:hAnsi="PT Astra Serif"/>
                <w:bCs/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485" w:type="dxa"/>
            <w:vMerge w:val="restart"/>
            <w:vAlign w:val="center"/>
          </w:tcPr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Нормативы зачисления доходов в бюджет города Югорска </w:t>
            </w:r>
          </w:p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 xml:space="preserve">на 2023-2025 годы, </w:t>
            </w:r>
          </w:p>
          <w:p w:rsidR="007C211A" w:rsidRPr="00F419A7" w:rsidRDefault="007C211A" w:rsidP="00ED0751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913" w:type="dxa"/>
            <w:gridSpan w:val="3"/>
            <w:shd w:val="clear" w:color="auto" w:fill="auto"/>
            <w:vAlign w:val="center"/>
          </w:tcPr>
          <w:p w:rsidR="007C211A" w:rsidRPr="00F419A7" w:rsidRDefault="007C211A" w:rsidP="00E14F8F">
            <w:pPr>
              <w:ind w:left="-81" w:right="-134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700" w:type="dxa"/>
            <w:gridSpan w:val="2"/>
          </w:tcPr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  <w:u w:val="single"/>
              </w:rPr>
              <w:t>Справочно:</w:t>
            </w:r>
          </w:p>
          <w:p w:rsidR="007C211A" w:rsidRPr="00F419A7" w:rsidRDefault="007C211A" w:rsidP="000F6553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нормативы зачисления </w:t>
            </w:r>
          </w:p>
          <w:p w:rsidR="00A42388" w:rsidRPr="00F419A7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доходов </w:t>
            </w:r>
            <w:proofErr w:type="gramStart"/>
            <w:r w:rsidRPr="00F419A7">
              <w:rPr>
                <w:rFonts w:ascii="PT Astra Serif" w:hAnsi="PT Astra Serif"/>
                <w:bCs/>
                <w:i/>
                <w:szCs w:val="22"/>
              </w:rPr>
              <w:t>на</w:t>
            </w:r>
            <w:proofErr w:type="gramEnd"/>
            <w:r w:rsidRPr="00F419A7">
              <w:rPr>
                <w:rFonts w:ascii="PT Astra Serif" w:hAnsi="PT Astra Serif"/>
                <w:bCs/>
                <w:i/>
                <w:szCs w:val="22"/>
              </w:rPr>
              <w:t xml:space="preserve"> </w:t>
            </w:r>
          </w:p>
          <w:p w:rsidR="007C211A" w:rsidRPr="00F419A7" w:rsidRDefault="007C211A" w:rsidP="00A15D57">
            <w:pPr>
              <w:ind w:left="-81" w:right="-134"/>
              <w:jc w:val="center"/>
              <w:rPr>
                <w:rFonts w:ascii="PT Astra Serif" w:hAnsi="PT Astra Serif"/>
                <w:bCs/>
                <w:i/>
                <w:szCs w:val="22"/>
                <w:u w:val="single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2023-2025 годы</w:t>
            </w:r>
          </w:p>
        </w:tc>
      </w:tr>
      <w:tr w:rsidR="00F419A7" w:rsidRPr="00F419A7" w:rsidTr="00EB2EFA">
        <w:trPr>
          <w:trHeight w:val="91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EB2EFA">
            <w:pPr>
              <w:ind w:left="-55" w:right="-136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bCs/>
                <w:szCs w:val="22"/>
              </w:rPr>
              <w:t>Нормативы, установленные Бюджетным кодексом РФ</w:t>
            </w:r>
          </w:p>
        </w:tc>
        <w:tc>
          <w:tcPr>
            <w:tcW w:w="3519" w:type="dxa"/>
            <w:gridSpan w:val="2"/>
            <w:shd w:val="clear" w:color="auto" w:fill="auto"/>
            <w:noWrap/>
            <w:vAlign w:val="bottom"/>
          </w:tcPr>
          <w:p w:rsidR="007C211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bCs/>
                <w:szCs w:val="22"/>
              </w:rPr>
              <w:t xml:space="preserve">Нормативы, установленные нормативными правовыми актами Ханты-Мансийского автономного округа-Югры:  </w:t>
            </w:r>
          </w:p>
        </w:tc>
        <w:tc>
          <w:tcPr>
            <w:tcW w:w="850" w:type="dxa"/>
            <w:vMerge w:val="restart"/>
          </w:tcPr>
          <w:p w:rsidR="007C211A" w:rsidRPr="00F419A7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в бюджет автономного округа</w:t>
            </w:r>
          </w:p>
        </w:tc>
        <w:tc>
          <w:tcPr>
            <w:tcW w:w="850" w:type="dxa"/>
            <w:vMerge w:val="restart"/>
          </w:tcPr>
          <w:p w:rsidR="007C211A" w:rsidRPr="00F419A7" w:rsidRDefault="007C211A" w:rsidP="00A15D57">
            <w:pPr>
              <w:ind w:left="-42" w:right="-25"/>
              <w:jc w:val="center"/>
              <w:rPr>
                <w:rFonts w:ascii="PT Astra Serif" w:hAnsi="PT Astra Serif"/>
                <w:bCs/>
                <w:i/>
                <w:szCs w:val="22"/>
              </w:rPr>
            </w:pPr>
            <w:r w:rsidRPr="00F419A7">
              <w:rPr>
                <w:rFonts w:ascii="PT Astra Serif" w:hAnsi="PT Astra Serif"/>
                <w:bCs/>
                <w:i/>
                <w:szCs w:val="22"/>
              </w:rPr>
              <w:t>в федеральный бюджет</w:t>
            </w:r>
          </w:p>
        </w:tc>
      </w:tr>
      <w:tr w:rsidR="00F419A7" w:rsidRPr="00F419A7" w:rsidTr="00EB2EFA">
        <w:trPr>
          <w:trHeight w:val="168"/>
          <w:tblHeader/>
          <w:jc w:val="center"/>
        </w:trPr>
        <w:tc>
          <w:tcPr>
            <w:tcW w:w="5777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</w:p>
        </w:tc>
        <w:tc>
          <w:tcPr>
            <w:tcW w:w="1416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7C211A" w:rsidRPr="00F419A7" w:rsidRDefault="007C211A" w:rsidP="009F0C5C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vMerge/>
            <w:shd w:val="clear" w:color="auto" w:fill="auto"/>
            <w:noWrap/>
            <w:vAlign w:val="bottom"/>
          </w:tcPr>
          <w:p w:rsidR="007C211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</w:tcPr>
          <w:p w:rsidR="00EB2EFA" w:rsidRPr="00F419A7" w:rsidRDefault="007C211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единые нормативы, установленные законом </w:t>
            </w:r>
          </w:p>
          <w:p w:rsidR="007C211A" w:rsidRPr="00F419A7" w:rsidRDefault="00EB2EFA" w:rsidP="00A15D57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№ </w:t>
            </w:r>
            <w:r w:rsidR="007C211A" w:rsidRPr="00F419A7">
              <w:rPr>
                <w:rFonts w:ascii="PT Astra Serif" w:hAnsi="PT Astra Serif"/>
                <w:szCs w:val="22"/>
              </w:rPr>
              <w:t>132-оз</w:t>
            </w:r>
            <w:r w:rsidR="007C211A" w:rsidRPr="00F419A7">
              <w:rPr>
                <w:rStyle w:val="aff3"/>
                <w:rFonts w:ascii="PT Astra Serif" w:hAnsi="PT Astra Serif"/>
                <w:szCs w:val="22"/>
              </w:rPr>
              <w:footnoteReference w:customMarkFollows="1" w:id="1"/>
              <w:sym w:font="Symbol" w:char="F02A"/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C211A">
            <w:pPr>
              <w:ind w:left="-55" w:right="-33"/>
              <w:jc w:val="center"/>
              <w:rPr>
                <w:rFonts w:ascii="PT Astra Serif" w:hAnsi="PT Astra Serif"/>
                <w:szCs w:val="22"/>
              </w:rPr>
            </w:pPr>
            <w:r w:rsidRPr="00F419A7">
              <w:rPr>
                <w:rFonts w:ascii="PT Astra Serif" w:hAnsi="PT Astra Serif"/>
                <w:szCs w:val="22"/>
              </w:rPr>
              <w:t xml:space="preserve">Дополнительный норматив (взамен дотации)/ </w:t>
            </w:r>
            <w:proofErr w:type="spellStart"/>
            <w:r w:rsidRPr="00F419A7">
              <w:rPr>
                <w:rFonts w:ascii="PT Astra Serif" w:hAnsi="PT Astra Serif"/>
                <w:szCs w:val="22"/>
              </w:rPr>
              <w:t>дефференцированный</w:t>
            </w:r>
            <w:proofErr w:type="spellEnd"/>
            <w:r w:rsidRPr="00F419A7">
              <w:rPr>
                <w:rFonts w:ascii="PT Astra Serif" w:hAnsi="PT Astra Serif"/>
                <w:szCs w:val="22"/>
              </w:rPr>
              <w:t xml:space="preserve">  норматив отчислений/  норматив</w:t>
            </w:r>
          </w:p>
        </w:tc>
        <w:tc>
          <w:tcPr>
            <w:tcW w:w="850" w:type="dxa"/>
            <w:vMerge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tblHeader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>
              <w:rPr>
                <w:rFonts w:ascii="PT Astra Serif" w:hAnsi="PT Astra Serif"/>
                <w:spacing w:val="-8"/>
                <w:sz w:val="22"/>
                <w:szCs w:val="22"/>
              </w:rPr>
              <w:t>1</w:t>
            </w:r>
          </w:p>
        </w:tc>
        <w:tc>
          <w:tcPr>
            <w:tcW w:w="1416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485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>
              <w:rPr>
                <w:rFonts w:ascii="PT Astra Serif" w:hAnsi="PT Astra Serif"/>
                <w:b/>
                <w:sz w:val="22"/>
                <w:szCs w:val="22"/>
              </w:rPr>
              <w:t>3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073" w:type="dxa"/>
            <w:shd w:val="clear" w:color="auto" w:fill="auto"/>
            <w:noWrap/>
            <w:vAlign w:val="bottom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7C211A" w:rsidRPr="00F419A7" w:rsidRDefault="00A7140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7C211A" w:rsidRPr="00F419A7" w:rsidRDefault="00A7140B" w:rsidP="00A15D5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15291" w:type="dxa"/>
            <w:gridSpan w:val="8"/>
            <w:shd w:val="clear" w:color="auto" w:fill="auto"/>
            <w:noWrap/>
            <w:vAlign w:val="bottom"/>
          </w:tcPr>
          <w:p w:rsidR="0011334D" w:rsidRPr="00F419A7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НАЛОГОВЫЕ  ДОХОДЫ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 на доходы физических лиц: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59,35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59,23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15,0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20,5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40,77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54,96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45,04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ED0751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55,37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44,63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57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CB3B71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54,65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221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на 2023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54,53</w:t>
            </w:r>
          </w:p>
        </w:tc>
        <w:tc>
          <w:tcPr>
            <w:tcW w:w="1394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13,0</w:t>
            </w:r>
          </w:p>
        </w:tc>
        <w:tc>
          <w:tcPr>
            <w:tcW w:w="1446" w:type="dxa"/>
            <w:vMerge w:val="restart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17,8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23,73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32,47</w:t>
            </w:r>
          </w:p>
        </w:tc>
        <w:tc>
          <w:tcPr>
            <w:tcW w:w="850" w:type="dxa"/>
            <w:vMerge w:val="restart"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13,0</w:t>
            </w:r>
          </w:p>
        </w:tc>
      </w:tr>
      <w:tr w:rsidR="00F419A7" w:rsidRPr="00F419A7" w:rsidTr="00EB2EFA">
        <w:trPr>
          <w:trHeight w:val="97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2024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50,26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19,46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36,74</w:t>
            </w: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 2025 год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50,67</w:t>
            </w:r>
          </w:p>
        </w:tc>
        <w:tc>
          <w:tcPr>
            <w:tcW w:w="1394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vMerge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19,87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36,33</w:t>
            </w:r>
          </w:p>
        </w:tc>
        <w:tc>
          <w:tcPr>
            <w:tcW w:w="850" w:type="dxa"/>
            <w:vMerge/>
            <w:vAlign w:val="center"/>
          </w:tcPr>
          <w:p w:rsidR="007C211A" w:rsidRPr="00F419A7" w:rsidRDefault="007C211A" w:rsidP="00A15D57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7C211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Акцизы на нефтепродукты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0,4265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0,4212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0,4212</w:t>
            </w:r>
          </w:p>
        </w:tc>
        <w:tc>
          <w:tcPr>
            <w:tcW w:w="850" w:type="dxa"/>
            <w:vAlign w:val="center"/>
          </w:tcPr>
          <w:p w:rsidR="007C211A" w:rsidRPr="00F419A7" w:rsidRDefault="000926C7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0926C7" w:rsidP="0011334D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48"/>
          <w:jc w:val="center"/>
        </w:trPr>
        <w:tc>
          <w:tcPr>
            <w:tcW w:w="5777" w:type="dxa"/>
            <w:shd w:val="clear" w:color="auto" w:fill="FFFFFF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FFFFFF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FFFFFF"/>
            <w:noWrap/>
            <w:vAlign w:val="center"/>
          </w:tcPr>
          <w:p w:rsidR="007C211A" w:rsidRPr="00F419A7" w:rsidRDefault="007C211A" w:rsidP="005861EA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15"/>
          <w:jc w:val="center"/>
        </w:trPr>
        <w:tc>
          <w:tcPr>
            <w:tcW w:w="5777" w:type="dxa"/>
            <w:shd w:val="clear" w:color="auto" w:fill="FFFFFF"/>
            <w:vAlign w:val="center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Транспортный налог</w:t>
            </w:r>
          </w:p>
        </w:tc>
        <w:tc>
          <w:tcPr>
            <w:tcW w:w="1416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20,0</w:t>
            </w:r>
          </w:p>
        </w:tc>
        <w:tc>
          <w:tcPr>
            <w:tcW w:w="1485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20,0</w:t>
            </w:r>
          </w:p>
        </w:tc>
        <w:tc>
          <w:tcPr>
            <w:tcW w:w="1394" w:type="dxa"/>
            <w:shd w:val="clear" w:color="auto" w:fill="FFFFFF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FFFFFF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20,0</w:t>
            </w:r>
          </w:p>
        </w:tc>
        <w:tc>
          <w:tcPr>
            <w:tcW w:w="2073" w:type="dxa"/>
            <w:shd w:val="clear" w:color="auto" w:fill="FFFFFF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80,0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68"/>
          <w:jc w:val="center"/>
        </w:trPr>
        <w:tc>
          <w:tcPr>
            <w:tcW w:w="5777" w:type="dxa"/>
            <w:shd w:val="clear" w:color="auto" w:fill="auto"/>
            <w:noWrap/>
            <w:vAlign w:val="bottom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30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0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18"/>
          <w:jc w:val="center"/>
        </w:trPr>
        <w:tc>
          <w:tcPr>
            <w:tcW w:w="15291" w:type="dxa"/>
            <w:gridSpan w:val="8"/>
            <w:shd w:val="clear" w:color="auto" w:fill="auto"/>
            <w:vAlign w:val="center"/>
          </w:tcPr>
          <w:p w:rsidR="0011334D" w:rsidRPr="00F419A7" w:rsidRDefault="0011334D" w:rsidP="0011334D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НЕНАЛОГОВЫЕ  ДОХОДЫ</w:t>
            </w:r>
          </w:p>
        </w:tc>
      </w:tr>
      <w:tr w:rsidR="00F419A7" w:rsidRPr="00F419A7" w:rsidTr="00EB2EFA">
        <w:trPr>
          <w:trHeight w:val="418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Доходы от передачи в аренду земельных участков, государственная собственность на которые не </w:t>
            </w: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разграничена и которые расположены в границах муниципальных округов, городских округов, городских округов с внутригородским делением,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6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государственная собственность на которые не разграничена и которые расположены в границах муниципальных округов, городских округов, городских округов с внутригородским делением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469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7A7EC5">
            <w:pPr>
              <w:pStyle w:val="ConsPlusCell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</w:t>
            </w:r>
            <w:proofErr w:type="gramEnd"/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17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C340E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60,0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40,0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126005" w:rsidRPr="00F419A7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платных услуг, оказываемых муниципальными казенными учреждениями</w:t>
            </w:r>
          </w:p>
        </w:tc>
        <w:tc>
          <w:tcPr>
            <w:tcW w:w="1416" w:type="dxa"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26005" w:rsidRPr="00F419A7" w:rsidRDefault="00126005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F419A7" w:rsidRDefault="00126005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26005" w:rsidRPr="00F419A7" w:rsidRDefault="00126005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83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7C211A" w:rsidP="00884526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pacing w:val="-8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7C211A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07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</w:t>
            </w:r>
            <w:r w:rsidR="00DC7FBF"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оход</w:t>
            </w: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ы</w:t>
            </w:r>
            <w:r w:rsidR="00DC7FBF"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275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jc w:val="both"/>
              <w:rPr>
                <w:rFonts w:ascii="PT Astra Serif" w:hAnsi="PT Astra Serif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EA1010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7C211A" w:rsidRPr="00F419A7" w:rsidRDefault="00126005" w:rsidP="00126005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</w:t>
            </w:r>
            <w:r w:rsidRPr="00F419A7">
              <w:rPr>
                <w:rFonts w:ascii="PT Astra Serif" w:hAnsi="PT Astra Serif"/>
                <w:sz w:val="22"/>
                <w:szCs w:val="22"/>
                <w:shd w:val="clear" w:color="auto" w:fill="FFFFFF"/>
              </w:rPr>
              <w:lastRenderedPageBreak/>
              <w:t>собственности</w:t>
            </w:r>
          </w:p>
        </w:tc>
        <w:tc>
          <w:tcPr>
            <w:tcW w:w="1416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1485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7C211A" w:rsidRPr="00F419A7" w:rsidRDefault="00126005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7C211A" w:rsidRPr="00F419A7" w:rsidRDefault="007C211A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946"/>
          <w:jc w:val="center"/>
        </w:trPr>
        <w:tc>
          <w:tcPr>
            <w:tcW w:w="5777" w:type="dxa"/>
            <w:shd w:val="clear" w:color="auto" w:fill="auto"/>
          </w:tcPr>
          <w:p w:rsidR="00EE621A" w:rsidRPr="00F419A7" w:rsidRDefault="00EE621A" w:rsidP="005D38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 xml:space="preserve">Суммы штрафов, установленных Кодексом Российской Федерации об административных правонарушениях </w:t>
            </w:r>
            <w:r w:rsidR="006D5287" w:rsidRPr="00F419A7">
              <w:rPr>
                <w:rFonts w:ascii="PT Astra Serif" w:hAnsi="PT Astra Serif"/>
                <w:sz w:val="22"/>
                <w:szCs w:val="22"/>
              </w:rPr>
              <w:t xml:space="preserve">(за исключением установленных главами 12 и 15 Кодекса Российской Федерации об административных правонарушениях) </w:t>
            </w:r>
            <w:r w:rsidRPr="00F419A7">
              <w:rPr>
                <w:rFonts w:ascii="PT Astra Serif" w:hAnsi="PT Astra Serif"/>
                <w:sz w:val="22"/>
                <w:szCs w:val="22"/>
              </w:rPr>
              <w:t>в случае, если постановления о наложении административных штрафов вынесены</w:t>
            </w:r>
            <w:r w:rsidR="006524AC" w:rsidRPr="00F419A7">
              <w:rPr>
                <w:rFonts w:ascii="PT Astra Serif" w:hAnsi="PT Astra Serif"/>
                <w:sz w:val="22"/>
                <w:szCs w:val="22"/>
              </w:rPr>
              <w:t>:</w:t>
            </w:r>
          </w:p>
        </w:tc>
        <w:tc>
          <w:tcPr>
            <w:tcW w:w="1416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E621A" w:rsidRPr="00F419A7" w:rsidRDefault="00EE621A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0926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</w:rPr>
              <w:t>- 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50,0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EE62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 должностными лицами органов исполнительной власти 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6524AC" w:rsidRPr="00F419A7" w:rsidRDefault="006524AC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Суммы штрафов, установленных Кодексом Российской Федерации об административных правонарушениях за административные правонарушения, выявленные должностными лицами органов муниципального контроля</w:t>
            </w:r>
          </w:p>
        </w:tc>
        <w:tc>
          <w:tcPr>
            <w:tcW w:w="1416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6524AC" w:rsidRPr="00F419A7" w:rsidRDefault="006524AC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1C0C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Суммы административных штрафов, установленных законами субъектов Российской Федерации з</w:t>
            </w:r>
            <w:r w:rsidRPr="00F419A7">
              <w:rPr>
                <w:rFonts w:ascii="PT Astra Serif" w:eastAsia="Calibri" w:hAnsi="PT Astra Serif"/>
                <w:sz w:val="22"/>
                <w:szCs w:val="22"/>
              </w:rPr>
              <w:t>а нарушение муниципальных правовых актов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 xml:space="preserve">Денежные взыскания (штрафы), предусмотренные </w:t>
            </w:r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>законом Ханты-Мансийского автономного округа - Югры «Об административных правонарушениях»</w:t>
            </w:r>
            <w:r w:rsidRPr="00F419A7">
              <w:rPr>
                <w:rFonts w:ascii="PT Astra Serif" w:eastAsia="Calibri" w:hAnsi="PT Astra Serif"/>
                <w:sz w:val="22"/>
                <w:szCs w:val="22"/>
              </w:rPr>
              <w:t xml:space="preserve">, </w:t>
            </w:r>
            <w:r w:rsidRPr="00F419A7">
              <w:rPr>
                <w:rFonts w:ascii="PT Astra Serif" w:hAnsi="PT Astra Serif"/>
                <w:sz w:val="22"/>
                <w:szCs w:val="22"/>
              </w:rPr>
              <w:t>если постановления о наложении административных штрафов вынесены: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6524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Calibri" w:hAnsi="PT Astra Serif"/>
                <w:sz w:val="22"/>
                <w:szCs w:val="22"/>
              </w:rPr>
            </w:pPr>
            <w:proofErr w:type="gramStart"/>
            <w:r w:rsidRPr="00F419A7">
              <w:rPr>
                <w:rFonts w:ascii="PT Astra Serif" w:hAnsi="PT Astra Serif"/>
                <w:sz w:val="22"/>
                <w:szCs w:val="22"/>
              </w:rPr>
              <w:lastRenderedPageBreak/>
              <w:t>- мировыми судьями, комиссиями по делам несовершеннолетних и защите их прав (по месту нахождения органа или должностного лица, принявшего решение о наложении денежного взыскания (штрафа)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C853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 должностными лицами органов исполнительной власти автономного округа (по месту совершения правонарушения)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524AC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C853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t xml:space="preserve"> фонда)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0F6553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B87D64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proofErr w:type="gramStart"/>
            <w:r w:rsidRPr="00F419A7">
              <w:rPr>
                <w:rFonts w:ascii="PT Astra Serif" w:eastAsia="Calibri" w:hAnsi="PT Astra Serif" w:cs="Times New Roman"/>
                <w:sz w:val="22"/>
                <w:szCs w:val="22"/>
              </w:rPr>
              <w:lastRenderedPageBreak/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416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7A7EC5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F419A7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pacing w:val="-8"/>
                <w:sz w:val="22"/>
                <w:szCs w:val="22"/>
              </w:rPr>
            </w:pPr>
            <w:r w:rsidRPr="00F419A7">
              <w:rPr>
                <w:rFonts w:ascii="PT Astra Serif" w:hAnsi="PT Astra Serif" w:cs="Times New Roman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1C0C7B" w:rsidRPr="00F419A7" w:rsidTr="00EB2EFA">
        <w:trPr>
          <w:trHeight w:val="316"/>
          <w:jc w:val="center"/>
        </w:trPr>
        <w:tc>
          <w:tcPr>
            <w:tcW w:w="5777" w:type="dxa"/>
            <w:shd w:val="clear" w:color="auto" w:fill="auto"/>
          </w:tcPr>
          <w:p w:rsidR="001C0C7B" w:rsidRPr="00F419A7" w:rsidRDefault="001C0C7B" w:rsidP="00884526">
            <w:pPr>
              <w:pStyle w:val="affd"/>
              <w:jc w:val="both"/>
              <w:rPr>
                <w:rFonts w:ascii="PT Astra Serif" w:hAnsi="PT Astra Serif" w:cs="Times New Roman"/>
                <w:sz w:val="22"/>
                <w:szCs w:val="22"/>
              </w:rPr>
            </w:pPr>
            <w:r w:rsidRPr="00F419A7">
              <w:rPr>
                <w:rFonts w:ascii="PT Astra Serif" w:hAnsi="PT Astra Serif" w:cs="Times New Roman"/>
                <w:sz w:val="22"/>
                <w:szCs w:val="22"/>
              </w:rPr>
              <w:t>Инициативные платежи, зачисляемые в бюджеты городских округов</w:t>
            </w:r>
          </w:p>
        </w:tc>
        <w:tc>
          <w:tcPr>
            <w:tcW w:w="1416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100,0</w:t>
            </w:r>
          </w:p>
        </w:tc>
        <w:tc>
          <w:tcPr>
            <w:tcW w:w="1485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F419A7">
              <w:rPr>
                <w:rFonts w:ascii="PT Astra Serif" w:hAnsi="PT Astra Serif"/>
                <w:b/>
                <w:sz w:val="22"/>
                <w:szCs w:val="22"/>
              </w:rPr>
              <w:t>100,0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-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F419A7">
              <w:rPr>
                <w:rFonts w:ascii="PT Astra Serif" w:hAnsi="PT Astra Serif"/>
                <w:sz w:val="22"/>
                <w:szCs w:val="22"/>
              </w:rPr>
              <w:t>100,0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1C0C7B" w:rsidRPr="00F419A7" w:rsidRDefault="001C0C7B" w:rsidP="006B6E66">
            <w:pPr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F419A7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</w:tbl>
    <w:p w:rsidR="001679C0" w:rsidRPr="00F419A7" w:rsidRDefault="001679C0" w:rsidP="009F0C5C">
      <w:pPr>
        <w:rPr>
          <w:rFonts w:ascii="PT Astra Serif" w:hAnsi="PT Astra Serif"/>
          <w:sz w:val="24"/>
          <w:szCs w:val="24"/>
        </w:rPr>
      </w:pPr>
    </w:p>
    <w:p w:rsidR="00916577" w:rsidRPr="00F419A7" w:rsidRDefault="001679C0" w:rsidP="00925296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  <w:bookmarkStart w:id="0" w:name="_GoBack"/>
      <w:r w:rsidRPr="00F419A7">
        <w:rPr>
          <w:rFonts w:ascii="PT Astra Serif" w:hAnsi="PT Astra Serif"/>
          <w:sz w:val="24"/>
          <w:szCs w:val="24"/>
        </w:rPr>
        <w:t xml:space="preserve">Прочие налоги, сборы, штрафы и иные платежи </w:t>
      </w:r>
      <w:r w:rsidR="0011334D" w:rsidRPr="00F419A7">
        <w:rPr>
          <w:rFonts w:ascii="PT Astra Serif" w:hAnsi="PT Astra Serif"/>
          <w:sz w:val="24"/>
          <w:szCs w:val="24"/>
        </w:rPr>
        <w:t>учтены в проект</w:t>
      </w:r>
      <w:r w:rsidR="00EE08EC">
        <w:rPr>
          <w:rFonts w:ascii="PT Astra Serif" w:hAnsi="PT Astra Serif"/>
          <w:sz w:val="24"/>
          <w:szCs w:val="24"/>
        </w:rPr>
        <w:t>е</w:t>
      </w:r>
      <w:r w:rsidR="0011334D" w:rsidRPr="00F419A7">
        <w:rPr>
          <w:rFonts w:ascii="PT Astra Serif" w:hAnsi="PT Astra Serif"/>
          <w:sz w:val="24"/>
          <w:szCs w:val="24"/>
        </w:rPr>
        <w:t xml:space="preserve"> бюджета на 2023 год и на плановый период 2024 и 2025 годов </w:t>
      </w:r>
      <w:r w:rsidRPr="00F419A7">
        <w:rPr>
          <w:rFonts w:ascii="PT Astra Serif" w:hAnsi="PT Astra Serif"/>
          <w:sz w:val="24"/>
          <w:szCs w:val="24"/>
        </w:rPr>
        <w:t>по нормативам, установленным законодательством Российской Федерации и Ханты-Мансийского автономного округа – Югры.</w:t>
      </w:r>
      <w:r w:rsidR="004C3F10" w:rsidRPr="00F419A7">
        <w:rPr>
          <w:rFonts w:ascii="PT Astra Serif" w:hAnsi="PT Astra Serif"/>
          <w:sz w:val="24"/>
          <w:szCs w:val="24"/>
        </w:rPr>
        <w:t xml:space="preserve">   </w:t>
      </w:r>
      <w:r w:rsidR="00157AD3" w:rsidRPr="00F419A7">
        <w:rPr>
          <w:rFonts w:ascii="PT Astra Serif" w:hAnsi="PT Astra Serif"/>
          <w:sz w:val="24"/>
          <w:szCs w:val="24"/>
        </w:rPr>
        <w:t xml:space="preserve"> </w:t>
      </w:r>
      <w:bookmarkEnd w:id="0"/>
    </w:p>
    <w:sectPr w:rsidR="00916577" w:rsidRPr="00F419A7" w:rsidSect="006F2D46">
      <w:pgSz w:w="16838" w:h="11906" w:orient="landscape"/>
      <w:pgMar w:top="1418" w:right="1134" w:bottom="851" w:left="1134" w:header="709" w:footer="278" w:gutter="0"/>
      <w:pgNumType w:start="5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F03" w:rsidRDefault="00E63F03" w:rsidP="00AA38C8">
      <w:r>
        <w:separator/>
      </w:r>
    </w:p>
    <w:p w:rsidR="00E63F03" w:rsidRDefault="00E63F03"/>
  </w:endnote>
  <w:endnote w:type="continuationSeparator" w:id="0">
    <w:p w:rsidR="00E63F03" w:rsidRDefault="00E63F03" w:rsidP="00AA38C8">
      <w:r>
        <w:continuationSeparator/>
      </w:r>
    </w:p>
    <w:p w:rsidR="00E63F03" w:rsidRDefault="00E63F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F03" w:rsidRPr="009205BB" w:rsidRDefault="00E63F03">
    <w:pPr>
      <w:pStyle w:val="afa"/>
      <w:jc w:val="center"/>
      <w:rPr>
        <w:rFonts w:ascii="Times New Roman" w:hAnsi="Times New Roman"/>
      </w:rPr>
    </w:pPr>
  </w:p>
  <w:p w:rsidR="00E63F03" w:rsidRDefault="00E63F03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F03" w:rsidRDefault="00E63F03" w:rsidP="00AA38C8">
      <w:r>
        <w:separator/>
      </w:r>
    </w:p>
    <w:p w:rsidR="00E63F03" w:rsidRDefault="00E63F03"/>
  </w:footnote>
  <w:footnote w:type="continuationSeparator" w:id="0">
    <w:p w:rsidR="00E63F03" w:rsidRDefault="00E63F03" w:rsidP="00AA38C8">
      <w:r>
        <w:continuationSeparator/>
      </w:r>
    </w:p>
    <w:p w:rsidR="00E63F03" w:rsidRDefault="00E63F03"/>
  </w:footnote>
  <w:footnote w:id="1">
    <w:p w:rsidR="00E63F03" w:rsidRPr="00E14F8F" w:rsidRDefault="00E63F03" w:rsidP="00ED0751">
      <w:pPr>
        <w:pStyle w:val="aff5"/>
        <w:jc w:val="both"/>
        <w:rPr>
          <w:rFonts w:ascii="PT Astra Serif" w:hAnsi="PT Astra Serif"/>
        </w:rPr>
      </w:pPr>
      <w:r w:rsidRPr="00E14F8F">
        <w:rPr>
          <w:rStyle w:val="aff3"/>
          <w:rFonts w:ascii="PT Astra Serif" w:hAnsi="PT Astra Serif"/>
        </w:rPr>
        <w:sym w:font="Symbol" w:char="F02A"/>
      </w:r>
      <w:r w:rsidRPr="00E14F8F">
        <w:rPr>
          <w:rFonts w:ascii="PT Astra Serif" w:hAnsi="PT Astra Serif"/>
        </w:rPr>
        <w:t xml:space="preserve"> </w:t>
      </w:r>
      <w:r w:rsidRPr="00E14F8F">
        <w:rPr>
          <w:rFonts w:ascii="PT Astra Serif" w:hAnsi="PT Astra Serif"/>
          <w:color w:val="22272F"/>
          <w:shd w:val="clear" w:color="auto" w:fill="FFFFFF"/>
        </w:rPr>
        <w:t xml:space="preserve">Закон Ханты-Мансийского </w:t>
      </w:r>
      <w:r>
        <w:rPr>
          <w:rFonts w:ascii="PT Astra Serif" w:hAnsi="PT Astra Serif"/>
          <w:color w:val="22272F"/>
          <w:shd w:val="clear" w:color="auto" w:fill="FFFFFF"/>
        </w:rPr>
        <w:t xml:space="preserve">автономного округа </w:t>
      </w:r>
      <w:r w:rsidRPr="00E14F8F">
        <w:rPr>
          <w:rFonts w:ascii="PT Astra Serif" w:hAnsi="PT Astra Serif"/>
          <w:color w:val="22272F"/>
          <w:shd w:val="clear" w:color="auto" w:fill="FFFFFF"/>
        </w:rPr>
        <w:t>- Югры от 10</w:t>
      </w:r>
      <w:r>
        <w:rPr>
          <w:rFonts w:ascii="PT Astra Serif" w:hAnsi="PT Astra Serif"/>
          <w:color w:val="22272F"/>
          <w:shd w:val="clear" w:color="auto" w:fill="FFFFFF"/>
        </w:rPr>
        <w:t>.11.</w:t>
      </w:r>
      <w:r w:rsidRPr="00E14F8F">
        <w:rPr>
          <w:rFonts w:ascii="PT Astra Serif" w:hAnsi="PT Astra Serif"/>
          <w:color w:val="22272F"/>
          <w:shd w:val="clear" w:color="auto" w:fill="FFFFFF"/>
        </w:rPr>
        <w:t xml:space="preserve">2008 </w:t>
      </w:r>
      <w:r>
        <w:rPr>
          <w:rFonts w:ascii="PT Astra Serif" w:hAnsi="PT Astra Serif"/>
          <w:color w:val="22272F"/>
          <w:shd w:val="clear" w:color="auto" w:fill="FFFFFF"/>
        </w:rPr>
        <w:t xml:space="preserve"> №132-оз «</w:t>
      </w:r>
      <w:r w:rsidRPr="00E14F8F">
        <w:rPr>
          <w:rFonts w:ascii="PT Astra Serif" w:hAnsi="PT Astra Serif"/>
          <w:color w:val="22272F"/>
          <w:shd w:val="clear" w:color="auto" w:fill="FFFFFF"/>
        </w:rPr>
        <w:t>О межбюджетных отношениях в Ханты</w:t>
      </w:r>
      <w:r>
        <w:rPr>
          <w:rFonts w:ascii="PT Astra Serif" w:hAnsi="PT Astra Serif"/>
          <w:color w:val="22272F"/>
          <w:shd w:val="clear" w:color="auto" w:fill="FFFFFF"/>
        </w:rPr>
        <w:t xml:space="preserve"> - </w:t>
      </w:r>
      <w:r w:rsidRPr="00E14F8F">
        <w:rPr>
          <w:rFonts w:ascii="PT Astra Serif" w:hAnsi="PT Astra Serif"/>
          <w:color w:val="22272F"/>
          <w:shd w:val="clear" w:color="auto" w:fill="FFFFFF"/>
        </w:rPr>
        <w:t>Мансийском автономном округе – Югре» (с изменениями и дополнениями)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477130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E63F03" w:rsidRPr="006F2D46" w:rsidRDefault="00E63F03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6F2D46">
          <w:rPr>
            <w:rFonts w:ascii="PT Astra Serif" w:hAnsi="PT Astra Serif"/>
            <w:sz w:val="22"/>
            <w:szCs w:val="22"/>
          </w:rPr>
          <w:fldChar w:fldCharType="begin"/>
        </w:r>
        <w:r w:rsidRPr="006F2D46">
          <w:rPr>
            <w:rFonts w:ascii="PT Astra Serif" w:hAnsi="PT Astra Serif"/>
            <w:sz w:val="22"/>
            <w:szCs w:val="22"/>
          </w:rPr>
          <w:instrText>PAGE   \* MERGEFORMAT</w:instrText>
        </w:r>
        <w:r w:rsidRPr="006F2D46">
          <w:rPr>
            <w:rFonts w:ascii="PT Astra Serif" w:hAnsi="PT Astra Serif"/>
            <w:sz w:val="22"/>
            <w:szCs w:val="22"/>
          </w:rPr>
          <w:fldChar w:fldCharType="separate"/>
        </w:r>
        <w:r w:rsidR="00474E09">
          <w:rPr>
            <w:rFonts w:ascii="PT Astra Serif" w:hAnsi="PT Astra Serif"/>
            <w:noProof/>
            <w:sz w:val="22"/>
            <w:szCs w:val="22"/>
          </w:rPr>
          <w:t>602</w:t>
        </w:r>
        <w:r w:rsidRPr="006F2D46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E63F03" w:rsidRDefault="00E63F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7437E38"/>
    <w:multiLevelType w:val="hybridMultilevel"/>
    <w:tmpl w:val="2E34F776"/>
    <w:lvl w:ilvl="0" w:tplc="B2808296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8762C7"/>
    <w:multiLevelType w:val="hybridMultilevel"/>
    <w:tmpl w:val="20E088F6"/>
    <w:lvl w:ilvl="0" w:tplc="754698D8">
      <w:start w:val="189"/>
      <w:numFmt w:val="decimal"/>
      <w:lvlText w:val="%1"/>
      <w:lvlJc w:val="left"/>
      <w:pPr>
        <w:ind w:left="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8">
    <w:nsid w:val="477101F4"/>
    <w:multiLevelType w:val="hybridMultilevel"/>
    <w:tmpl w:val="D966C7DE"/>
    <w:lvl w:ilvl="0" w:tplc="69B0F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0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CDB00CA"/>
    <w:multiLevelType w:val="hybridMultilevel"/>
    <w:tmpl w:val="184C7B42"/>
    <w:lvl w:ilvl="0" w:tplc="8E5842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303F1D"/>
    <w:multiLevelType w:val="hybridMultilevel"/>
    <w:tmpl w:val="EA14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19"/>
  </w:num>
  <w:num w:numId="7">
    <w:abstractNumId w:val="9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</w:num>
  <w:num w:numId="16">
    <w:abstractNumId w:val="12"/>
  </w:num>
  <w:num w:numId="17">
    <w:abstractNumId w:val="11"/>
  </w:num>
  <w:num w:numId="18">
    <w:abstractNumId w:val="8"/>
  </w:num>
  <w:num w:numId="19">
    <w:abstractNumId w:val="17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04D4"/>
    <w:rsid w:val="0000150A"/>
    <w:rsid w:val="000114D5"/>
    <w:rsid w:val="00012E95"/>
    <w:rsid w:val="00020196"/>
    <w:rsid w:val="000208F2"/>
    <w:rsid w:val="0002484B"/>
    <w:rsid w:val="0003649B"/>
    <w:rsid w:val="00036928"/>
    <w:rsid w:val="000428DD"/>
    <w:rsid w:val="0004693E"/>
    <w:rsid w:val="00050AB7"/>
    <w:rsid w:val="00050AFE"/>
    <w:rsid w:val="00051124"/>
    <w:rsid w:val="00052BB3"/>
    <w:rsid w:val="00055C76"/>
    <w:rsid w:val="000571B6"/>
    <w:rsid w:val="000716C9"/>
    <w:rsid w:val="000735C0"/>
    <w:rsid w:val="00085569"/>
    <w:rsid w:val="000877B1"/>
    <w:rsid w:val="00090999"/>
    <w:rsid w:val="0009129E"/>
    <w:rsid w:val="00091F3A"/>
    <w:rsid w:val="000926C7"/>
    <w:rsid w:val="0009295B"/>
    <w:rsid w:val="000958E0"/>
    <w:rsid w:val="00097C1D"/>
    <w:rsid w:val="000A289A"/>
    <w:rsid w:val="000B1735"/>
    <w:rsid w:val="000B1AB4"/>
    <w:rsid w:val="000B20A5"/>
    <w:rsid w:val="000B316C"/>
    <w:rsid w:val="000B7D82"/>
    <w:rsid w:val="000B7FB4"/>
    <w:rsid w:val="000C310A"/>
    <w:rsid w:val="000C591B"/>
    <w:rsid w:val="000D7C5E"/>
    <w:rsid w:val="000E01B9"/>
    <w:rsid w:val="000E1D64"/>
    <w:rsid w:val="000E4269"/>
    <w:rsid w:val="000E5BBC"/>
    <w:rsid w:val="000E604C"/>
    <w:rsid w:val="000E705B"/>
    <w:rsid w:val="000E795E"/>
    <w:rsid w:val="000F3D88"/>
    <w:rsid w:val="000F4102"/>
    <w:rsid w:val="000F6553"/>
    <w:rsid w:val="00101332"/>
    <w:rsid w:val="00101B9E"/>
    <w:rsid w:val="001035C7"/>
    <w:rsid w:val="001069BF"/>
    <w:rsid w:val="00112102"/>
    <w:rsid w:val="0011334D"/>
    <w:rsid w:val="001148CF"/>
    <w:rsid w:val="00124854"/>
    <w:rsid w:val="00124C10"/>
    <w:rsid w:val="00126005"/>
    <w:rsid w:val="00133038"/>
    <w:rsid w:val="00137582"/>
    <w:rsid w:val="00142C6C"/>
    <w:rsid w:val="0014685B"/>
    <w:rsid w:val="00153FD2"/>
    <w:rsid w:val="001569C8"/>
    <w:rsid w:val="001571BE"/>
    <w:rsid w:val="001573A7"/>
    <w:rsid w:val="001573E7"/>
    <w:rsid w:val="00157AD3"/>
    <w:rsid w:val="00161E39"/>
    <w:rsid w:val="00161E83"/>
    <w:rsid w:val="00162A17"/>
    <w:rsid w:val="001679C0"/>
    <w:rsid w:val="00172484"/>
    <w:rsid w:val="001729C9"/>
    <w:rsid w:val="001750EF"/>
    <w:rsid w:val="00181E38"/>
    <w:rsid w:val="00181EA7"/>
    <w:rsid w:val="001828A5"/>
    <w:rsid w:val="001830AF"/>
    <w:rsid w:val="00184A27"/>
    <w:rsid w:val="00187291"/>
    <w:rsid w:val="00192559"/>
    <w:rsid w:val="00193B10"/>
    <w:rsid w:val="00193FF4"/>
    <w:rsid w:val="001A70BB"/>
    <w:rsid w:val="001B0041"/>
    <w:rsid w:val="001B0B47"/>
    <w:rsid w:val="001B73A3"/>
    <w:rsid w:val="001C09FF"/>
    <w:rsid w:val="001C0C7B"/>
    <w:rsid w:val="001C340F"/>
    <w:rsid w:val="001C7E47"/>
    <w:rsid w:val="001D037B"/>
    <w:rsid w:val="001D095E"/>
    <w:rsid w:val="001D14D8"/>
    <w:rsid w:val="001D2E62"/>
    <w:rsid w:val="001D5C36"/>
    <w:rsid w:val="001E0D7A"/>
    <w:rsid w:val="001E3B88"/>
    <w:rsid w:val="001E4210"/>
    <w:rsid w:val="001E448E"/>
    <w:rsid w:val="001E684C"/>
    <w:rsid w:val="001E7BA5"/>
    <w:rsid w:val="001F0C2B"/>
    <w:rsid w:val="001F39AB"/>
    <w:rsid w:val="001F6A4E"/>
    <w:rsid w:val="001F6C5D"/>
    <w:rsid w:val="00200FC2"/>
    <w:rsid w:val="00204EB2"/>
    <w:rsid w:val="00205668"/>
    <w:rsid w:val="0021377D"/>
    <w:rsid w:val="00215851"/>
    <w:rsid w:val="00215C99"/>
    <w:rsid w:val="00216CA8"/>
    <w:rsid w:val="00217B26"/>
    <w:rsid w:val="0022021E"/>
    <w:rsid w:val="00220986"/>
    <w:rsid w:val="002231EC"/>
    <w:rsid w:val="00223782"/>
    <w:rsid w:val="00223D88"/>
    <w:rsid w:val="00226811"/>
    <w:rsid w:val="002314FD"/>
    <w:rsid w:val="00231688"/>
    <w:rsid w:val="00234200"/>
    <w:rsid w:val="0024069B"/>
    <w:rsid w:val="0024235B"/>
    <w:rsid w:val="0024267A"/>
    <w:rsid w:val="00243883"/>
    <w:rsid w:val="00244C24"/>
    <w:rsid w:val="0024546A"/>
    <w:rsid w:val="00251971"/>
    <w:rsid w:val="00252745"/>
    <w:rsid w:val="002535B7"/>
    <w:rsid w:val="00254052"/>
    <w:rsid w:val="00257586"/>
    <w:rsid w:val="0025770B"/>
    <w:rsid w:val="0026006F"/>
    <w:rsid w:val="00261910"/>
    <w:rsid w:val="00265315"/>
    <w:rsid w:val="00266B04"/>
    <w:rsid w:val="00266D81"/>
    <w:rsid w:val="0027173D"/>
    <w:rsid w:val="00272D92"/>
    <w:rsid w:val="0027594A"/>
    <w:rsid w:val="002807D5"/>
    <w:rsid w:val="00281E99"/>
    <w:rsid w:val="00282D4B"/>
    <w:rsid w:val="00283F67"/>
    <w:rsid w:val="002927B5"/>
    <w:rsid w:val="00293B56"/>
    <w:rsid w:val="002A0083"/>
    <w:rsid w:val="002B09B3"/>
    <w:rsid w:val="002B160C"/>
    <w:rsid w:val="002B22C6"/>
    <w:rsid w:val="002B39F4"/>
    <w:rsid w:val="002B4BC0"/>
    <w:rsid w:val="002B5EDD"/>
    <w:rsid w:val="002C04C9"/>
    <w:rsid w:val="002C1BD9"/>
    <w:rsid w:val="002C600F"/>
    <w:rsid w:val="002C6011"/>
    <w:rsid w:val="002C6FA5"/>
    <w:rsid w:val="002D02E2"/>
    <w:rsid w:val="002D1DFD"/>
    <w:rsid w:val="002D2A4F"/>
    <w:rsid w:val="002D4770"/>
    <w:rsid w:val="002E0C5F"/>
    <w:rsid w:val="002E0F3D"/>
    <w:rsid w:val="002E1973"/>
    <w:rsid w:val="002E37DE"/>
    <w:rsid w:val="002E539A"/>
    <w:rsid w:val="002F04DC"/>
    <w:rsid w:val="002F1130"/>
    <w:rsid w:val="002F1374"/>
    <w:rsid w:val="002F1F7A"/>
    <w:rsid w:val="002F2550"/>
    <w:rsid w:val="003020F0"/>
    <w:rsid w:val="00302B27"/>
    <w:rsid w:val="00303CD2"/>
    <w:rsid w:val="00306883"/>
    <w:rsid w:val="0030740A"/>
    <w:rsid w:val="00313512"/>
    <w:rsid w:val="00314161"/>
    <w:rsid w:val="00320104"/>
    <w:rsid w:val="003209FB"/>
    <w:rsid w:val="003228F3"/>
    <w:rsid w:val="003240B5"/>
    <w:rsid w:val="00324B98"/>
    <w:rsid w:val="003258DE"/>
    <w:rsid w:val="00327110"/>
    <w:rsid w:val="00327189"/>
    <w:rsid w:val="003306D5"/>
    <w:rsid w:val="003368B6"/>
    <w:rsid w:val="00337FDC"/>
    <w:rsid w:val="003404C1"/>
    <w:rsid w:val="00341696"/>
    <w:rsid w:val="003417A2"/>
    <w:rsid w:val="003440AF"/>
    <w:rsid w:val="0034663C"/>
    <w:rsid w:val="00350476"/>
    <w:rsid w:val="00351D2C"/>
    <w:rsid w:val="00352002"/>
    <w:rsid w:val="00352E36"/>
    <w:rsid w:val="0035414A"/>
    <w:rsid w:val="0035653E"/>
    <w:rsid w:val="003612FD"/>
    <w:rsid w:val="003621E1"/>
    <w:rsid w:val="00362552"/>
    <w:rsid w:val="0036329A"/>
    <w:rsid w:val="00364BE5"/>
    <w:rsid w:val="0037059D"/>
    <w:rsid w:val="003714DD"/>
    <w:rsid w:val="00372C4B"/>
    <w:rsid w:val="00372D0F"/>
    <w:rsid w:val="00377CC5"/>
    <w:rsid w:val="00377F10"/>
    <w:rsid w:val="00377FDD"/>
    <w:rsid w:val="003824E5"/>
    <w:rsid w:val="00382B54"/>
    <w:rsid w:val="0038359B"/>
    <w:rsid w:val="0038376F"/>
    <w:rsid w:val="003842A9"/>
    <w:rsid w:val="00387790"/>
    <w:rsid w:val="003910BD"/>
    <w:rsid w:val="003919F9"/>
    <w:rsid w:val="003921EB"/>
    <w:rsid w:val="003A09F0"/>
    <w:rsid w:val="003A2273"/>
    <w:rsid w:val="003A2428"/>
    <w:rsid w:val="003A6D16"/>
    <w:rsid w:val="003A739E"/>
    <w:rsid w:val="003A7CE4"/>
    <w:rsid w:val="003B379C"/>
    <w:rsid w:val="003B7EF3"/>
    <w:rsid w:val="003C0438"/>
    <w:rsid w:val="003C2BC5"/>
    <w:rsid w:val="003C2C0C"/>
    <w:rsid w:val="003C5ED4"/>
    <w:rsid w:val="003D273E"/>
    <w:rsid w:val="003E0BD6"/>
    <w:rsid w:val="003E150D"/>
    <w:rsid w:val="003E1FEF"/>
    <w:rsid w:val="003E709A"/>
    <w:rsid w:val="003F0345"/>
    <w:rsid w:val="003F1C9C"/>
    <w:rsid w:val="003F4302"/>
    <w:rsid w:val="003F6D2F"/>
    <w:rsid w:val="003F6D58"/>
    <w:rsid w:val="00400374"/>
    <w:rsid w:val="004005CD"/>
    <w:rsid w:val="0040074B"/>
    <w:rsid w:val="004046E3"/>
    <w:rsid w:val="00407BD6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01E3"/>
    <w:rsid w:val="0045052B"/>
    <w:rsid w:val="00450F1B"/>
    <w:rsid w:val="00452CC0"/>
    <w:rsid w:val="0045550F"/>
    <w:rsid w:val="004715D0"/>
    <w:rsid w:val="004730B8"/>
    <w:rsid w:val="00474B15"/>
    <w:rsid w:val="00474E09"/>
    <w:rsid w:val="00474EED"/>
    <w:rsid w:val="004755D7"/>
    <w:rsid w:val="00477FD8"/>
    <w:rsid w:val="00480243"/>
    <w:rsid w:val="00480B79"/>
    <w:rsid w:val="00482475"/>
    <w:rsid w:val="004844A3"/>
    <w:rsid w:val="00486F57"/>
    <w:rsid w:val="004923B8"/>
    <w:rsid w:val="00493359"/>
    <w:rsid w:val="004947B6"/>
    <w:rsid w:val="004948F6"/>
    <w:rsid w:val="0049575F"/>
    <w:rsid w:val="004960C9"/>
    <w:rsid w:val="00496475"/>
    <w:rsid w:val="00496FFA"/>
    <w:rsid w:val="00497555"/>
    <w:rsid w:val="004A06EE"/>
    <w:rsid w:val="004A3BA5"/>
    <w:rsid w:val="004A74B1"/>
    <w:rsid w:val="004B00EC"/>
    <w:rsid w:val="004B01F6"/>
    <w:rsid w:val="004B1320"/>
    <w:rsid w:val="004B5500"/>
    <w:rsid w:val="004C15B7"/>
    <w:rsid w:val="004C1C30"/>
    <w:rsid w:val="004C2B7D"/>
    <w:rsid w:val="004C3F10"/>
    <w:rsid w:val="004D33D0"/>
    <w:rsid w:val="004D6605"/>
    <w:rsid w:val="004E0570"/>
    <w:rsid w:val="004E40AE"/>
    <w:rsid w:val="004E4C1E"/>
    <w:rsid w:val="004E6B77"/>
    <w:rsid w:val="004E7423"/>
    <w:rsid w:val="004F08F2"/>
    <w:rsid w:val="004F490A"/>
    <w:rsid w:val="004F49FE"/>
    <w:rsid w:val="004F4FC5"/>
    <w:rsid w:val="004F7A75"/>
    <w:rsid w:val="00503E98"/>
    <w:rsid w:val="00504150"/>
    <w:rsid w:val="00506F2F"/>
    <w:rsid w:val="00512F07"/>
    <w:rsid w:val="00513024"/>
    <w:rsid w:val="00516617"/>
    <w:rsid w:val="005170CC"/>
    <w:rsid w:val="00520027"/>
    <w:rsid w:val="00525698"/>
    <w:rsid w:val="00525820"/>
    <w:rsid w:val="0052611D"/>
    <w:rsid w:val="005277D1"/>
    <w:rsid w:val="00533E81"/>
    <w:rsid w:val="0053415F"/>
    <w:rsid w:val="00534690"/>
    <w:rsid w:val="00535E36"/>
    <w:rsid w:val="00540844"/>
    <w:rsid w:val="005426B0"/>
    <w:rsid w:val="005527AF"/>
    <w:rsid w:val="00554453"/>
    <w:rsid w:val="00556AC9"/>
    <w:rsid w:val="00556C8C"/>
    <w:rsid w:val="00570678"/>
    <w:rsid w:val="005717D4"/>
    <w:rsid w:val="0057569D"/>
    <w:rsid w:val="005808CB"/>
    <w:rsid w:val="005823E5"/>
    <w:rsid w:val="005861EA"/>
    <w:rsid w:val="00586BA5"/>
    <w:rsid w:val="00590394"/>
    <w:rsid w:val="00591CAF"/>
    <w:rsid w:val="00592616"/>
    <w:rsid w:val="00592F3B"/>
    <w:rsid w:val="00594417"/>
    <w:rsid w:val="0059747C"/>
    <w:rsid w:val="005A1F4B"/>
    <w:rsid w:val="005A2920"/>
    <w:rsid w:val="005A4655"/>
    <w:rsid w:val="005A7B4C"/>
    <w:rsid w:val="005B00AA"/>
    <w:rsid w:val="005B0F7A"/>
    <w:rsid w:val="005B2A90"/>
    <w:rsid w:val="005B4758"/>
    <w:rsid w:val="005B765B"/>
    <w:rsid w:val="005C119F"/>
    <w:rsid w:val="005C3C55"/>
    <w:rsid w:val="005D0F16"/>
    <w:rsid w:val="005D38FB"/>
    <w:rsid w:val="005D3C90"/>
    <w:rsid w:val="005E1BF1"/>
    <w:rsid w:val="005E69B9"/>
    <w:rsid w:val="005E6AEC"/>
    <w:rsid w:val="005F1E5C"/>
    <w:rsid w:val="005F2F07"/>
    <w:rsid w:val="005F7955"/>
    <w:rsid w:val="00601BCA"/>
    <w:rsid w:val="00605CED"/>
    <w:rsid w:val="0060747D"/>
    <w:rsid w:val="0060772D"/>
    <w:rsid w:val="00607C70"/>
    <w:rsid w:val="00610718"/>
    <w:rsid w:val="00613632"/>
    <w:rsid w:val="0061419F"/>
    <w:rsid w:val="00617CF2"/>
    <w:rsid w:val="00620F6B"/>
    <w:rsid w:val="00621A9E"/>
    <w:rsid w:val="006273E5"/>
    <w:rsid w:val="006307EB"/>
    <w:rsid w:val="0063213B"/>
    <w:rsid w:val="00635B06"/>
    <w:rsid w:val="0063680D"/>
    <w:rsid w:val="006518F4"/>
    <w:rsid w:val="006524AC"/>
    <w:rsid w:val="00654C53"/>
    <w:rsid w:val="0065682A"/>
    <w:rsid w:val="00657821"/>
    <w:rsid w:val="00664238"/>
    <w:rsid w:val="0066423B"/>
    <w:rsid w:val="00664703"/>
    <w:rsid w:val="00670834"/>
    <w:rsid w:val="00670FDB"/>
    <w:rsid w:val="00676E81"/>
    <w:rsid w:val="0067728A"/>
    <w:rsid w:val="006813C8"/>
    <w:rsid w:val="006825ED"/>
    <w:rsid w:val="00683345"/>
    <w:rsid w:val="00685A61"/>
    <w:rsid w:val="00687FAC"/>
    <w:rsid w:val="00691D8E"/>
    <w:rsid w:val="00694AF7"/>
    <w:rsid w:val="00695936"/>
    <w:rsid w:val="006B31B8"/>
    <w:rsid w:val="006B6352"/>
    <w:rsid w:val="006B6AC7"/>
    <w:rsid w:val="006B6E66"/>
    <w:rsid w:val="006B77AE"/>
    <w:rsid w:val="006C284F"/>
    <w:rsid w:val="006C2870"/>
    <w:rsid w:val="006C38CE"/>
    <w:rsid w:val="006D0031"/>
    <w:rsid w:val="006D2FF9"/>
    <w:rsid w:val="006D5287"/>
    <w:rsid w:val="006D6244"/>
    <w:rsid w:val="006D7967"/>
    <w:rsid w:val="006F0181"/>
    <w:rsid w:val="006F2A83"/>
    <w:rsid w:val="006F2D46"/>
    <w:rsid w:val="006F510F"/>
    <w:rsid w:val="006F60CC"/>
    <w:rsid w:val="006F7A3C"/>
    <w:rsid w:val="00703B52"/>
    <w:rsid w:val="00705A90"/>
    <w:rsid w:val="00707BAF"/>
    <w:rsid w:val="00711515"/>
    <w:rsid w:val="00711E60"/>
    <w:rsid w:val="007157C9"/>
    <w:rsid w:val="007224C9"/>
    <w:rsid w:val="00722F01"/>
    <w:rsid w:val="00740363"/>
    <w:rsid w:val="00740FE0"/>
    <w:rsid w:val="00744C8E"/>
    <w:rsid w:val="00744D80"/>
    <w:rsid w:val="007451CB"/>
    <w:rsid w:val="00745A5F"/>
    <w:rsid w:val="0075323D"/>
    <w:rsid w:val="00762E20"/>
    <w:rsid w:val="0076326A"/>
    <w:rsid w:val="007639C0"/>
    <w:rsid w:val="007655CD"/>
    <w:rsid w:val="00767FE6"/>
    <w:rsid w:val="0077283C"/>
    <w:rsid w:val="0077445F"/>
    <w:rsid w:val="00790342"/>
    <w:rsid w:val="00790AE2"/>
    <w:rsid w:val="00791D76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A7EC5"/>
    <w:rsid w:val="007B4BB9"/>
    <w:rsid w:val="007B6C6E"/>
    <w:rsid w:val="007C1BE6"/>
    <w:rsid w:val="007C1F22"/>
    <w:rsid w:val="007C211A"/>
    <w:rsid w:val="007C6FBB"/>
    <w:rsid w:val="007D11EA"/>
    <w:rsid w:val="007D5096"/>
    <w:rsid w:val="007E3499"/>
    <w:rsid w:val="007E7892"/>
    <w:rsid w:val="007F4C0E"/>
    <w:rsid w:val="007F5561"/>
    <w:rsid w:val="007F6207"/>
    <w:rsid w:val="007F659B"/>
    <w:rsid w:val="007F7235"/>
    <w:rsid w:val="00801444"/>
    <w:rsid w:val="00806D1E"/>
    <w:rsid w:val="00807FAE"/>
    <w:rsid w:val="008213DE"/>
    <w:rsid w:val="008216CD"/>
    <w:rsid w:val="008309E7"/>
    <w:rsid w:val="008313C7"/>
    <w:rsid w:val="008352F0"/>
    <w:rsid w:val="00835566"/>
    <w:rsid w:val="00837AE1"/>
    <w:rsid w:val="00840EFD"/>
    <w:rsid w:val="00842781"/>
    <w:rsid w:val="008431DC"/>
    <w:rsid w:val="00843733"/>
    <w:rsid w:val="00846EF0"/>
    <w:rsid w:val="00854328"/>
    <w:rsid w:val="00862049"/>
    <w:rsid w:val="00862ECB"/>
    <w:rsid w:val="00866162"/>
    <w:rsid w:val="00867EFB"/>
    <w:rsid w:val="00872C34"/>
    <w:rsid w:val="00877A67"/>
    <w:rsid w:val="0088078B"/>
    <w:rsid w:val="00880892"/>
    <w:rsid w:val="00880CA6"/>
    <w:rsid w:val="00882D45"/>
    <w:rsid w:val="00883329"/>
    <w:rsid w:val="00883394"/>
    <w:rsid w:val="00883570"/>
    <w:rsid w:val="00884526"/>
    <w:rsid w:val="0088466F"/>
    <w:rsid w:val="0088509B"/>
    <w:rsid w:val="0088706D"/>
    <w:rsid w:val="00890631"/>
    <w:rsid w:val="00890F88"/>
    <w:rsid w:val="0089213B"/>
    <w:rsid w:val="00894931"/>
    <w:rsid w:val="0089628A"/>
    <w:rsid w:val="008A2665"/>
    <w:rsid w:val="008A42BC"/>
    <w:rsid w:val="008B2A7D"/>
    <w:rsid w:val="008B34A5"/>
    <w:rsid w:val="008B378D"/>
    <w:rsid w:val="008B3D35"/>
    <w:rsid w:val="008B68AF"/>
    <w:rsid w:val="008C42AC"/>
    <w:rsid w:val="008D293C"/>
    <w:rsid w:val="008D5A29"/>
    <w:rsid w:val="008D5DC9"/>
    <w:rsid w:val="008D66CD"/>
    <w:rsid w:val="008D7B28"/>
    <w:rsid w:val="008E08C1"/>
    <w:rsid w:val="008E7B0E"/>
    <w:rsid w:val="008F3E63"/>
    <w:rsid w:val="008F474D"/>
    <w:rsid w:val="008F5D29"/>
    <w:rsid w:val="00901AEB"/>
    <w:rsid w:val="00905E4E"/>
    <w:rsid w:val="0090615D"/>
    <w:rsid w:val="0091061E"/>
    <w:rsid w:val="00915C76"/>
    <w:rsid w:val="00916577"/>
    <w:rsid w:val="009179AE"/>
    <w:rsid w:val="009205BB"/>
    <w:rsid w:val="00921BF9"/>
    <w:rsid w:val="0092213E"/>
    <w:rsid w:val="00922D02"/>
    <w:rsid w:val="009232C1"/>
    <w:rsid w:val="00924672"/>
    <w:rsid w:val="009249A3"/>
    <w:rsid w:val="00925296"/>
    <w:rsid w:val="00926794"/>
    <w:rsid w:val="00927E75"/>
    <w:rsid w:val="00931AC6"/>
    <w:rsid w:val="00931FA0"/>
    <w:rsid w:val="00937087"/>
    <w:rsid w:val="0093769C"/>
    <w:rsid w:val="009404AE"/>
    <w:rsid w:val="00943E92"/>
    <w:rsid w:val="00951351"/>
    <w:rsid w:val="00951554"/>
    <w:rsid w:val="00953FD8"/>
    <w:rsid w:val="009571B6"/>
    <w:rsid w:val="00961183"/>
    <w:rsid w:val="009627F0"/>
    <w:rsid w:val="009634B1"/>
    <w:rsid w:val="00965DAC"/>
    <w:rsid w:val="00980FF4"/>
    <w:rsid w:val="00982821"/>
    <w:rsid w:val="00983739"/>
    <w:rsid w:val="009863F5"/>
    <w:rsid w:val="009864B9"/>
    <w:rsid w:val="00986C6D"/>
    <w:rsid w:val="00993665"/>
    <w:rsid w:val="00993C10"/>
    <w:rsid w:val="009954DE"/>
    <w:rsid w:val="009A2AEA"/>
    <w:rsid w:val="009A3143"/>
    <w:rsid w:val="009A515C"/>
    <w:rsid w:val="009A5E31"/>
    <w:rsid w:val="009A6DA7"/>
    <w:rsid w:val="009B03EA"/>
    <w:rsid w:val="009B083C"/>
    <w:rsid w:val="009B09BD"/>
    <w:rsid w:val="009B0DC3"/>
    <w:rsid w:val="009B1BFF"/>
    <w:rsid w:val="009B25B4"/>
    <w:rsid w:val="009B3927"/>
    <w:rsid w:val="009C0944"/>
    <w:rsid w:val="009C513E"/>
    <w:rsid w:val="009C6263"/>
    <w:rsid w:val="009C6377"/>
    <w:rsid w:val="009D054F"/>
    <w:rsid w:val="009D0624"/>
    <w:rsid w:val="009D2776"/>
    <w:rsid w:val="009D37EF"/>
    <w:rsid w:val="009D5491"/>
    <w:rsid w:val="009E19B5"/>
    <w:rsid w:val="009E3F1B"/>
    <w:rsid w:val="009E4F28"/>
    <w:rsid w:val="009E5FAC"/>
    <w:rsid w:val="009E7D44"/>
    <w:rsid w:val="009F0C5C"/>
    <w:rsid w:val="009F3790"/>
    <w:rsid w:val="009F4643"/>
    <w:rsid w:val="009F4973"/>
    <w:rsid w:val="00A05F42"/>
    <w:rsid w:val="00A05F8B"/>
    <w:rsid w:val="00A134E2"/>
    <w:rsid w:val="00A14926"/>
    <w:rsid w:val="00A15251"/>
    <w:rsid w:val="00A15D57"/>
    <w:rsid w:val="00A16299"/>
    <w:rsid w:val="00A21F0A"/>
    <w:rsid w:val="00A23689"/>
    <w:rsid w:val="00A26387"/>
    <w:rsid w:val="00A34F4E"/>
    <w:rsid w:val="00A42388"/>
    <w:rsid w:val="00A44310"/>
    <w:rsid w:val="00A4601B"/>
    <w:rsid w:val="00A4756E"/>
    <w:rsid w:val="00A524EB"/>
    <w:rsid w:val="00A52A20"/>
    <w:rsid w:val="00A52A93"/>
    <w:rsid w:val="00A530BC"/>
    <w:rsid w:val="00A5386D"/>
    <w:rsid w:val="00A565D9"/>
    <w:rsid w:val="00A570A5"/>
    <w:rsid w:val="00A650F7"/>
    <w:rsid w:val="00A65D59"/>
    <w:rsid w:val="00A66247"/>
    <w:rsid w:val="00A66969"/>
    <w:rsid w:val="00A7140B"/>
    <w:rsid w:val="00A76088"/>
    <w:rsid w:val="00A76DBF"/>
    <w:rsid w:val="00A779B2"/>
    <w:rsid w:val="00A86ACA"/>
    <w:rsid w:val="00A903FB"/>
    <w:rsid w:val="00A952A5"/>
    <w:rsid w:val="00AA293A"/>
    <w:rsid w:val="00AA38C8"/>
    <w:rsid w:val="00AA74DB"/>
    <w:rsid w:val="00AB1E38"/>
    <w:rsid w:val="00AB20D7"/>
    <w:rsid w:val="00AB2A65"/>
    <w:rsid w:val="00AB6DA3"/>
    <w:rsid w:val="00AB6DAF"/>
    <w:rsid w:val="00AC127D"/>
    <w:rsid w:val="00AC2801"/>
    <w:rsid w:val="00AC4AF2"/>
    <w:rsid w:val="00AD0311"/>
    <w:rsid w:val="00AD1211"/>
    <w:rsid w:val="00AD7FAE"/>
    <w:rsid w:val="00AE0463"/>
    <w:rsid w:val="00AE0937"/>
    <w:rsid w:val="00AE19BA"/>
    <w:rsid w:val="00AE1E29"/>
    <w:rsid w:val="00AE39B0"/>
    <w:rsid w:val="00AE523B"/>
    <w:rsid w:val="00AE7AC5"/>
    <w:rsid w:val="00AE7E49"/>
    <w:rsid w:val="00AF0F6C"/>
    <w:rsid w:val="00B0056A"/>
    <w:rsid w:val="00B05492"/>
    <w:rsid w:val="00B07707"/>
    <w:rsid w:val="00B1011B"/>
    <w:rsid w:val="00B1768A"/>
    <w:rsid w:val="00B232E2"/>
    <w:rsid w:val="00B30536"/>
    <w:rsid w:val="00B30AB5"/>
    <w:rsid w:val="00B321A3"/>
    <w:rsid w:val="00B33F02"/>
    <w:rsid w:val="00B52330"/>
    <w:rsid w:val="00B5319A"/>
    <w:rsid w:val="00B534E8"/>
    <w:rsid w:val="00B565AB"/>
    <w:rsid w:val="00B61329"/>
    <w:rsid w:val="00B62AC9"/>
    <w:rsid w:val="00B65FED"/>
    <w:rsid w:val="00B675E8"/>
    <w:rsid w:val="00B746E7"/>
    <w:rsid w:val="00B74D1B"/>
    <w:rsid w:val="00B7741D"/>
    <w:rsid w:val="00B81496"/>
    <w:rsid w:val="00B87D64"/>
    <w:rsid w:val="00B926C5"/>
    <w:rsid w:val="00B93114"/>
    <w:rsid w:val="00B96C77"/>
    <w:rsid w:val="00BA17A2"/>
    <w:rsid w:val="00BA3CC6"/>
    <w:rsid w:val="00BA53A8"/>
    <w:rsid w:val="00BA5A1C"/>
    <w:rsid w:val="00BA61AB"/>
    <w:rsid w:val="00BA6F34"/>
    <w:rsid w:val="00BB089F"/>
    <w:rsid w:val="00BB1307"/>
    <w:rsid w:val="00BB24FF"/>
    <w:rsid w:val="00BB3F3D"/>
    <w:rsid w:val="00BB4BA0"/>
    <w:rsid w:val="00BB6732"/>
    <w:rsid w:val="00BC1908"/>
    <w:rsid w:val="00BC2904"/>
    <w:rsid w:val="00BC347D"/>
    <w:rsid w:val="00BC6EA8"/>
    <w:rsid w:val="00BD01C8"/>
    <w:rsid w:val="00BD068A"/>
    <w:rsid w:val="00BD3FD9"/>
    <w:rsid w:val="00BE0F5C"/>
    <w:rsid w:val="00BE1977"/>
    <w:rsid w:val="00BE4368"/>
    <w:rsid w:val="00BE63EE"/>
    <w:rsid w:val="00BE6D9E"/>
    <w:rsid w:val="00BF09A9"/>
    <w:rsid w:val="00BF0E64"/>
    <w:rsid w:val="00BF1846"/>
    <w:rsid w:val="00BF4476"/>
    <w:rsid w:val="00BF6B89"/>
    <w:rsid w:val="00C0082A"/>
    <w:rsid w:val="00C056FF"/>
    <w:rsid w:val="00C058FC"/>
    <w:rsid w:val="00C05CC0"/>
    <w:rsid w:val="00C1268C"/>
    <w:rsid w:val="00C22818"/>
    <w:rsid w:val="00C27E71"/>
    <w:rsid w:val="00C340E3"/>
    <w:rsid w:val="00C36A4F"/>
    <w:rsid w:val="00C37800"/>
    <w:rsid w:val="00C37BD8"/>
    <w:rsid w:val="00C37BFE"/>
    <w:rsid w:val="00C42A79"/>
    <w:rsid w:val="00C42A86"/>
    <w:rsid w:val="00C42B13"/>
    <w:rsid w:val="00C4411C"/>
    <w:rsid w:val="00C45DB2"/>
    <w:rsid w:val="00C46BBF"/>
    <w:rsid w:val="00C46BC5"/>
    <w:rsid w:val="00C4777C"/>
    <w:rsid w:val="00C50349"/>
    <w:rsid w:val="00C52994"/>
    <w:rsid w:val="00C53E85"/>
    <w:rsid w:val="00C55435"/>
    <w:rsid w:val="00C554B5"/>
    <w:rsid w:val="00C60EE3"/>
    <w:rsid w:val="00C61735"/>
    <w:rsid w:val="00C63A2A"/>
    <w:rsid w:val="00C720F6"/>
    <w:rsid w:val="00C73DE4"/>
    <w:rsid w:val="00C760E4"/>
    <w:rsid w:val="00C76272"/>
    <w:rsid w:val="00C7693F"/>
    <w:rsid w:val="00C82F4D"/>
    <w:rsid w:val="00C8520B"/>
    <w:rsid w:val="00C85353"/>
    <w:rsid w:val="00C855F1"/>
    <w:rsid w:val="00C9034F"/>
    <w:rsid w:val="00C926BD"/>
    <w:rsid w:val="00C95BBB"/>
    <w:rsid w:val="00C96033"/>
    <w:rsid w:val="00CA33E6"/>
    <w:rsid w:val="00CA419E"/>
    <w:rsid w:val="00CA56CC"/>
    <w:rsid w:val="00CA7062"/>
    <w:rsid w:val="00CB0882"/>
    <w:rsid w:val="00CB173C"/>
    <w:rsid w:val="00CB2AD8"/>
    <w:rsid w:val="00CB335F"/>
    <w:rsid w:val="00CB3B71"/>
    <w:rsid w:val="00CC4F6E"/>
    <w:rsid w:val="00CD1DF2"/>
    <w:rsid w:val="00CD5BED"/>
    <w:rsid w:val="00CD6339"/>
    <w:rsid w:val="00CE0D0D"/>
    <w:rsid w:val="00CE1907"/>
    <w:rsid w:val="00CE2BE7"/>
    <w:rsid w:val="00CE32EF"/>
    <w:rsid w:val="00CE4F4E"/>
    <w:rsid w:val="00CE524A"/>
    <w:rsid w:val="00CF2CC3"/>
    <w:rsid w:val="00CF3F52"/>
    <w:rsid w:val="00D00C7F"/>
    <w:rsid w:val="00D01184"/>
    <w:rsid w:val="00D024B2"/>
    <w:rsid w:val="00D04D3A"/>
    <w:rsid w:val="00D11D8D"/>
    <w:rsid w:val="00D1279B"/>
    <w:rsid w:val="00D13DFD"/>
    <w:rsid w:val="00D179F5"/>
    <w:rsid w:val="00D227EA"/>
    <w:rsid w:val="00D24D01"/>
    <w:rsid w:val="00D2671E"/>
    <w:rsid w:val="00D31D92"/>
    <w:rsid w:val="00D3514E"/>
    <w:rsid w:val="00D36DE5"/>
    <w:rsid w:val="00D411ED"/>
    <w:rsid w:val="00D42121"/>
    <w:rsid w:val="00D425BE"/>
    <w:rsid w:val="00D42DBD"/>
    <w:rsid w:val="00D444BB"/>
    <w:rsid w:val="00D53566"/>
    <w:rsid w:val="00D54B76"/>
    <w:rsid w:val="00D573E1"/>
    <w:rsid w:val="00D60246"/>
    <w:rsid w:val="00D62868"/>
    <w:rsid w:val="00D62B8E"/>
    <w:rsid w:val="00D66B6E"/>
    <w:rsid w:val="00D704A4"/>
    <w:rsid w:val="00D70F9C"/>
    <w:rsid w:val="00D76B9A"/>
    <w:rsid w:val="00D7745B"/>
    <w:rsid w:val="00D87D9C"/>
    <w:rsid w:val="00D9207F"/>
    <w:rsid w:val="00D9287B"/>
    <w:rsid w:val="00D935A4"/>
    <w:rsid w:val="00D9615E"/>
    <w:rsid w:val="00D97509"/>
    <w:rsid w:val="00D97BE8"/>
    <w:rsid w:val="00DA1389"/>
    <w:rsid w:val="00DA55D3"/>
    <w:rsid w:val="00DA5D1D"/>
    <w:rsid w:val="00DA6EC1"/>
    <w:rsid w:val="00DB04B6"/>
    <w:rsid w:val="00DC37DC"/>
    <w:rsid w:val="00DC4D87"/>
    <w:rsid w:val="00DC7FBF"/>
    <w:rsid w:val="00DD361C"/>
    <w:rsid w:val="00DD6600"/>
    <w:rsid w:val="00DE0756"/>
    <w:rsid w:val="00DE427C"/>
    <w:rsid w:val="00DE42BB"/>
    <w:rsid w:val="00DE469D"/>
    <w:rsid w:val="00DE6D46"/>
    <w:rsid w:val="00DE7416"/>
    <w:rsid w:val="00DF1040"/>
    <w:rsid w:val="00DF1F8E"/>
    <w:rsid w:val="00DF262C"/>
    <w:rsid w:val="00DF325C"/>
    <w:rsid w:val="00DF67C8"/>
    <w:rsid w:val="00E02A9D"/>
    <w:rsid w:val="00E03E38"/>
    <w:rsid w:val="00E04306"/>
    <w:rsid w:val="00E061BA"/>
    <w:rsid w:val="00E0643B"/>
    <w:rsid w:val="00E06D6E"/>
    <w:rsid w:val="00E0741E"/>
    <w:rsid w:val="00E076E2"/>
    <w:rsid w:val="00E13421"/>
    <w:rsid w:val="00E14F8F"/>
    <w:rsid w:val="00E17998"/>
    <w:rsid w:val="00E17C81"/>
    <w:rsid w:val="00E2009F"/>
    <w:rsid w:val="00E251CE"/>
    <w:rsid w:val="00E3283B"/>
    <w:rsid w:val="00E33F09"/>
    <w:rsid w:val="00E36AB8"/>
    <w:rsid w:val="00E41CB8"/>
    <w:rsid w:val="00E503B9"/>
    <w:rsid w:val="00E519EC"/>
    <w:rsid w:val="00E52C24"/>
    <w:rsid w:val="00E60A79"/>
    <w:rsid w:val="00E63119"/>
    <w:rsid w:val="00E63F03"/>
    <w:rsid w:val="00E6401B"/>
    <w:rsid w:val="00E71C4D"/>
    <w:rsid w:val="00E74331"/>
    <w:rsid w:val="00E74345"/>
    <w:rsid w:val="00E7442A"/>
    <w:rsid w:val="00E75C23"/>
    <w:rsid w:val="00E80981"/>
    <w:rsid w:val="00E86256"/>
    <w:rsid w:val="00E866F2"/>
    <w:rsid w:val="00E929B2"/>
    <w:rsid w:val="00E9336C"/>
    <w:rsid w:val="00E9408C"/>
    <w:rsid w:val="00E95B38"/>
    <w:rsid w:val="00E95F3B"/>
    <w:rsid w:val="00EA00AD"/>
    <w:rsid w:val="00EA1010"/>
    <w:rsid w:val="00EA7236"/>
    <w:rsid w:val="00EA7568"/>
    <w:rsid w:val="00EA7930"/>
    <w:rsid w:val="00EB2EFA"/>
    <w:rsid w:val="00EB3E83"/>
    <w:rsid w:val="00EB40BF"/>
    <w:rsid w:val="00EB48F0"/>
    <w:rsid w:val="00EC5764"/>
    <w:rsid w:val="00EC62BB"/>
    <w:rsid w:val="00ED0751"/>
    <w:rsid w:val="00EE08EC"/>
    <w:rsid w:val="00EE621A"/>
    <w:rsid w:val="00EE6901"/>
    <w:rsid w:val="00EE6B95"/>
    <w:rsid w:val="00EE7905"/>
    <w:rsid w:val="00EE7B21"/>
    <w:rsid w:val="00EF0A0E"/>
    <w:rsid w:val="00EF3FCF"/>
    <w:rsid w:val="00EF5F0C"/>
    <w:rsid w:val="00EF685D"/>
    <w:rsid w:val="00EF7FF6"/>
    <w:rsid w:val="00F008F1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2D79"/>
    <w:rsid w:val="00F331F8"/>
    <w:rsid w:val="00F35F16"/>
    <w:rsid w:val="00F419A7"/>
    <w:rsid w:val="00F43AED"/>
    <w:rsid w:val="00F46030"/>
    <w:rsid w:val="00F46B64"/>
    <w:rsid w:val="00F471A7"/>
    <w:rsid w:val="00F51FFD"/>
    <w:rsid w:val="00F53CB0"/>
    <w:rsid w:val="00F54475"/>
    <w:rsid w:val="00F54694"/>
    <w:rsid w:val="00F54D8D"/>
    <w:rsid w:val="00F671B2"/>
    <w:rsid w:val="00F70AD9"/>
    <w:rsid w:val="00F70EAA"/>
    <w:rsid w:val="00F716C9"/>
    <w:rsid w:val="00F71917"/>
    <w:rsid w:val="00F82B7D"/>
    <w:rsid w:val="00F834FB"/>
    <w:rsid w:val="00F85529"/>
    <w:rsid w:val="00F9003B"/>
    <w:rsid w:val="00F90131"/>
    <w:rsid w:val="00F9487C"/>
    <w:rsid w:val="00F94E21"/>
    <w:rsid w:val="00F960A8"/>
    <w:rsid w:val="00F971EE"/>
    <w:rsid w:val="00F979FF"/>
    <w:rsid w:val="00FA0BE1"/>
    <w:rsid w:val="00FA265A"/>
    <w:rsid w:val="00FA2DC9"/>
    <w:rsid w:val="00FA2DDA"/>
    <w:rsid w:val="00FB39D5"/>
    <w:rsid w:val="00FB54A7"/>
    <w:rsid w:val="00FC6386"/>
    <w:rsid w:val="00FC6952"/>
    <w:rsid w:val="00FC77B3"/>
    <w:rsid w:val="00FD18A5"/>
    <w:rsid w:val="00FD22BE"/>
    <w:rsid w:val="00FE1548"/>
    <w:rsid w:val="00FE2838"/>
    <w:rsid w:val="00FE3F65"/>
    <w:rsid w:val="00FE4BDA"/>
    <w:rsid w:val="00FE5965"/>
    <w:rsid w:val="00FE6E7B"/>
    <w:rsid w:val="00FE79A3"/>
    <w:rsid w:val="00FF052F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uiPriority w:val="1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uiPriority w:val="11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  <w:style w:type="paragraph" w:styleId="affff1">
    <w:name w:val="annotation subject"/>
    <w:basedOn w:val="aff"/>
    <w:next w:val="aff"/>
    <w:link w:val="affff2"/>
    <w:uiPriority w:val="99"/>
    <w:semiHidden/>
    <w:unhideWhenUsed/>
    <w:rsid w:val="00226811"/>
    <w:rPr>
      <w:b/>
      <w:bCs/>
    </w:rPr>
  </w:style>
  <w:style w:type="character" w:customStyle="1" w:styleId="affff2">
    <w:name w:val="Тема примечания Знак"/>
    <w:basedOn w:val="afe"/>
    <w:link w:val="affff1"/>
    <w:uiPriority w:val="99"/>
    <w:semiHidden/>
    <w:rsid w:val="00226811"/>
    <w:rPr>
      <w:rFonts w:ascii="Times New Roman" w:eastAsia="Times New Roman" w:hAnsi="Times New Roman"/>
      <w:b/>
      <w:bCs/>
      <w:sz w:val="20"/>
      <w:lang w:eastAsia="ru-RU"/>
    </w:rPr>
  </w:style>
  <w:style w:type="paragraph" w:styleId="affff3">
    <w:name w:val="endnote text"/>
    <w:basedOn w:val="a0"/>
    <w:link w:val="affff4"/>
    <w:uiPriority w:val="99"/>
    <w:semiHidden/>
    <w:unhideWhenUsed/>
    <w:rsid w:val="00E14F8F"/>
  </w:style>
  <w:style w:type="character" w:customStyle="1" w:styleId="affff4">
    <w:name w:val="Текст концевой сноски Знак"/>
    <w:basedOn w:val="a1"/>
    <w:link w:val="affff3"/>
    <w:uiPriority w:val="99"/>
    <w:semiHidden/>
    <w:rsid w:val="00E14F8F"/>
    <w:rPr>
      <w:rFonts w:ascii="Times New Roman" w:eastAsia="Times New Roman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36BB1-4A23-48C1-A8F8-2E2001EA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34</Pages>
  <Words>9368</Words>
  <Characters>53403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Федотова Наталья Юрьевна</cp:lastModifiedBy>
  <cp:revision>83</cp:revision>
  <cp:lastPrinted>2022-11-14T08:24:00Z</cp:lastPrinted>
  <dcterms:created xsi:type="dcterms:W3CDTF">2022-11-08T09:08:00Z</dcterms:created>
  <dcterms:modified xsi:type="dcterms:W3CDTF">2022-11-15T14:47:00Z</dcterms:modified>
</cp:coreProperties>
</file>